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5CED" w14:textId="362D8C5C" w:rsidR="00CD4C63" w:rsidRPr="007C023E" w:rsidRDefault="00D24716" w:rsidP="00CD4C63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6"/>
          <w:szCs w:val="36"/>
          <w:lang w:val="en-US"/>
        </w:rPr>
      </w:pPr>
      <w:r w:rsidRPr="007C023E">
        <w:rPr>
          <w:rFonts w:ascii="Arial" w:hAnsi="Arial" w:cs="Arial"/>
          <w:b/>
          <w:bCs/>
          <w:sz w:val="36"/>
          <w:szCs w:val="36"/>
          <w:lang w:val="en-US"/>
        </w:rPr>
        <w:t xml:space="preserve">Complete </w:t>
      </w:r>
      <w:r w:rsidR="00F96D67" w:rsidRPr="007C023E">
        <w:rPr>
          <w:rFonts w:ascii="Arial" w:hAnsi="Arial" w:cs="Arial"/>
          <w:b/>
          <w:bCs/>
          <w:sz w:val="36"/>
          <w:szCs w:val="36"/>
          <w:lang w:val="en-US"/>
        </w:rPr>
        <w:t>lab solutions</w:t>
      </w:r>
      <w:r w:rsidR="006371A4" w:rsidRPr="007C023E">
        <w:rPr>
          <w:rFonts w:ascii="Arial" w:hAnsi="Arial" w:cs="Arial"/>
          <w:b/>
          <w:bCs/>
          <w:sz w:val="36"/>
          <w:szCs w:val="36"/>
          <w:lang w:val="en-US"/>
        </w:rPr>
        <w:t xml:space="preserve"> for metallography and hardness testing</w:t>
      </w:r>
      <w:r w:rsidRPr="007C023E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bookmarkStart w:id="0" w:name="_Hlk26173988"/>
      <w:r w:rsidRPr="007C023E">
        <w:rPr>
          <w:rFonts w:ascii="Arial" w:hAnsi="Arial" w:cs="Arial"/>
          <w:b/>
          <w:bCs/>
          <w:sz w:val="36"/>
          <w:szCs w:val="36"/>
          <w:lang w:val="en-US"/>
        </w:rPr>
        <w:t>from scratch in just a few weeks</w:t>
      </w:r>
      <w:bookmarkEnd w:id="0"/>
    </w:p>
    <w:p w14:paraId="393DC358" w14:textId="69247839" w:rsidR="00CD4C63" w:rsidRPr="008035E2" w:rsidRDefault="00C22484" w:rsidP="00CD4C63">
      <w:pPr>
        <w:spacing w:before="120" w:after="0" w:line="240" w:lineRule="auto"/>
        <w:rPr>
          <w:rFonts w:ascii="Arial" w:eastAsia="MS Mincho" w:hAnsi="Arial" w:cs="Arial"/>
          <w:i/>
          <w:sz w:val="20"/>
          <w:szCs w:val="20"/>
          <w:lang w:val="en-US"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37251340" wp14:editId="5701B9CD">
            <wp:extent cx="5761355" cy="41598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85 KomplettLa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23E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</w:t>
      </w:r>
    </w:p>
    <w:p w14:paraId="117BD93E" w14:textId="047FB140" w:rsidR="00CD4C63" w:rsidRPr="008035E2" w:rsidRDefault="006371A4" w:rsidP="00A35AF2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As a manufacturer and supplier, Buehler </w:t>
      </w:r>
      <w:r w:rsidR="005708F2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can meet </w:t>
      </w: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short delivery times </w:t>
      </w:r>
      <w:r w:rsidR="005708F2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for the installation of </w:t>
      </w:r>
      <w:r w:rsidR="00F96D67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complete </w:t>
      </w: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>lab</w:t>
      </w:r>
      <w:r w:rsidR="00F96D67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solutions</w:t>
      </w: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for </w:t>
      </w:r>
      <w:proofErr w:type="spellStart"/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>materialographic</w:t>
      </w:r>
      <w:proofErr w:type="spellEnd"/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investigations </w:t>
      </w:r>
      <w:r w:rsidR="00F96D67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>and hardness testing</w:t>
      </w: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>.</w:t>
      </w:r>
      <w:r w:rsidR="003F48CE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</w:t>
      </w:r>
      <w:r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br/>
      </w:r>
      <w:r w:rsidR="00A35AF2" w:rsidRPr="008035E2">
        <w:rPr>
          <w:rFonts w:ascii="Arial" w:eastAsia="MS Mincho" w:hAnsi="Arial" w:cs="Arial"/>
          <w:i/>
          <w:sz w:val="20"/>
          <w:szCs w:val="20"/>
          <w:lang w:val="en-US" w:eastAsia="ja-JP"/>
        </w:rPr>
        <w:t>© ITW Test &amp; Measurement GmbH</w:t>
      </w:r>
    </w:p>
    <w:p w14:paraId="5749E3EF" w14:textId="047C24A1" w:rsidR="003F48CE" w:rsidRPr="008035E2" w:rsidRDefault="00CD4C63" w:rsidP="003F48C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8035E2">
        <w:rPr>
          <w:rFonts w:ascii="Arial" w:hAnsi="Arial" w:cs="Arial"/>
          <w:sz w:val="24"/>
          <w:szCs w:val="24"/>
          <w:lang w:val="en-US"/>
        </w:rPr>
        <w:t xml:space="preserve">Esslingen,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Germany, </w:t>
      </w:r>
      <w:r w:rsidR="003660B1">
        <w:rPr>
          <w:rFonts w:ascii="Arial" w:hAnsi="Arial" w:cs="Arial"/>
          <w:sz w:val="24"/>
          <w:szCs w:val="24"/>
          <w:lang w:val="en-US"/>
        </w:rPr>
        <w:t>Dec</w:t>
      </w:r>
      <w:bookmarkStart w:id="1" w:name="_GoBack"/>
      <w:bookmarkEnd w:id="1"/>
      <w:r w:rsidR="003F48CE" w:rsidRPr="008035E2">
        <w:rPr>
          <w:rFonts w:ascii="Arial" w:hAnsi="Arial" w:cs="Arial"/>
          <w:sz w:val="24"/>
          <w:szCs w:val="24"/>
          <w:lang w:val="en-US"/>
        </w:rPr>
        <w:t>ember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 201</w:t>
      </w:r>
      <w:r w:rsidR="000652FA" w:rsidRPr="008035E2">
        <w:rPr>
          <w:rFonts w:ascii="Arial" w:hAnsi="Arial" w:cs="Arial"/>
          <w:sz w:val="24"/>
          <w:szCs w:val="24"/>
          <w:lang w:val="en-US"/>
        </w:rPr>
        <w:t>9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 –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As a developer and manufacturer of complete system solutions for </w:t>
      </w:r>
      <w:proofErr w:type="spellStart"/>
      <w:r w:rsidR="006371A4" w:rsidRPr="008035E2">
        <w:rPr>
          <w:rFonts w:ascii="Arial" w:hAnsi="Arial" w:cs="Arial"/>
          <w:sz w:val="24"/>
          <w:szCs w:val="24"/>
          <w:lang w:val="en-US"/>
        </w:rPr>
        <w:t>materialography</w:t>
      </w:r>
      <w:proofErr w:type="spellEnd"/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 and hardness testing, Buehler </w:t>
      </w:r>
      <w:r w:rsidR="007A568A" w:rsidRPr="008035E2">
        <w:rPr>
          <w:rFonts w:ascii="Arial" w:hAnsi="Arial" w:cs="Arial"/>
          <w:sz w:val="24"/>
          <w:szCs w:val="24"/>
          <w:lang w:val="en-US"/>
        </w:rPr>
        <w:t xml:space="preserve">can meet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short delivery times </w:t>
      </w:r>
      <w:r w:rsidR="007A568A" w:rsidRPr="008035E2">
        <w:rPr>
          <w:rFonts w:ascii="Arial" w:hAnsi="Arial" w:cs="Arial"/>
          <w:sz w:val="24"/>
          <w:szCs w:val="24"/>
          <w:lang w:val="en-US"/>
        </w:rPr>
        <w:t xml:space="preserve">for the installation of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fully equipped laboratories with perfectly matched equipment and consumables. </w:t>
      </w:r>
      <w:r w:rsidR="007A568A" w:rsidRPr="008035E2">
        <w:rPr>
          <w:rFonts w:ascii="Arial" w:hAnsi="Arial" w:cs="Arial"/>
          <w:sz w:val="24"/>
          <w:szCs w:val="24"/>
          <w:lang w:val="en-US"/>
        </w:rPr>
        <w:t xml:space="preserve">The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company </w:t>
      </w:r>
      <w:r w:rsidR="007A568A" w:rsidRPr="008035E2">
        <w:rPr>
          <w:rFonts w:ascii="Arial" w:hAnsi="Arial" w:cs="Arial"/>
          <w:sz w:val="24"/>
          <w:szCs w:val="24"/>
          <w:lang w:val="en-US"/>
        </w:rPr>
        <w:t xml:space="preserve">is thus responding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to the growing demand for innovative, intuitive and </w:t>
      </w:r>
      <w:r w:rsidR="00F96D67" w:rsidRPr="008035E2">
        <w:rPr>
          <w:rFonts w:ascii="Arial" w:hAnsi="Arial" w:cs="Arial"/>
          <w:sz w:val="24"/>
          <w:szCs w:val="24"/>
          <w:lang w:val="en-US"/>
        </w:rPr>
        <w:t>dependable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 equipment</w:t>
      </w:r>
      <w:r w:rsidR="00F96D67" w:rsidRPr="008035E2">
        <w:rPr>
          <w:rFonts w:ascii="Arial" w:hAnsi="Arial" w:cs="Arial"/>
          <w:sz w:val="24"/>
          <w:szCs w:val="24"/>
          <w:lang w:val="en-US"/>
        </w:rPr>
        <w:t>,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 </w:t>
      </w:r>
      <w:r w:rsidR="00F96D67" w:rsidRPr="008035E2">
        <w:rPr>
          <w:rFonts w:ascii="Arial" w:hAnsi="Arial" w:cs="Arial"/>
          <w:sz w:val="24"/>
          <w:szCs w:val="24"/>
          <w:lang w:val="en-US"/>
        </w:rPr>
        <w:t>for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 R&amp;D as well as </w:t>
      </w:r>
      <w:r w:rsidR="00F96D67" w:rsidRPr="008035E2">
        <w:rPr>
          <w:rFonts w:ascii="Arial" w:hAnsi="Arial" w:cs="Arial"/>
          <w:sz w:val="24"/>
          <w:szCs w:val="24"/>
          <w:lang w:val="en-US"/>
        </w:rPr>
        <w:t xml:space="preserve">for </w:t>
      </w:r>
      <w:r w:rsidR="006371A4" w:rsidRPr="008035E2">
        <w:rPr>
          <w:rFonts w:ascii="Arial" w:hAnsi="Arial" w:cs="Arial"/>
          <w:sz w:val="24"/>
          <w:szCs w:val="24"/>
          <w:lang w:val="en-US"/>
        </w:rPr>
        <w:t>quality monitoring in heat treatment, medical</w:t>
      </w:r>
      <w:r w:rsidR="007A568A" w:rsidRPr="008035E2">
        <w:rPr>
          <w:rFonts w:ascii="Arial" w:hAnsi="Arial" w:cs="Arial"/>
          <w:sz w:val="24"/>
          <w:szCs w:val="24"/>
          <w:lang w:val="en-US"/>
        </w:rPr>
        <w:t xml:space="preserve"> technology</w:t>
      </w:r>
      <w:r w:rsidR="006371A4" w:rsidRPr="008035E2">
        <w:rPr>
          <w:rFonts w:ascii="Arial" w:hAnsi="Arial" w:cs="Arial"/>
          <w:sz w:val="24"/>
          <w:szCs w:val="24"/>
          <w:lang w:val="en-US"/>
        </w:rPr>
        <w:t>, electronics, automotive, aerospace and other industries.</w:t>
      </w:r>
      <w:r w:rsidR="003F48CE" w:rsidRPr="008035E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8BA1B72" w14:textId="0C873F1D" w:rsidR="006371A4" w:rsidRPr="008035E2" w:rsidRDefault="006371A4" w:rsidP="003F48C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8035E2">
        <w:rPr>
          <w:rFonts w:ascii="Arial" w:hAnsi="Arial" w:cs="Arial"/>
          <w:sz w:val="24"/>
          <w:szCs w:val="24"/>
          <w:lang w:val="en-US"/>
        </w:rPr>
        <w:t>Buehler's range of systems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 available for short </w:t>
      </w:r>
      <w:r w:rsidR="008035E2" w:rsidRPr="008035E2">
        <w:rPr>
          <w:rFonts w:ascii="Arial" w:hAnsi="Arial" w:cs="Arial"/>
          <w:sz w:val="24"/>
          <w:szCs w:val="24"/>
          <w:lang w:val="en-US"/>
        </w:rPr>
        <w:t>delivery includes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 the Wilson VH3100 (Vickers) and Wilson Rockwell 574 hardness testers and associated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DiaMet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software </w:t>
      </w:r>
      <w:r w:rsidRPr="008035E2">
        <w:rPr>
          <w:rFonts w:ascii="Arial" w:hAnsi="Arial" w:cs="Arial"/>
          <w:sz w:val="24"/>
          <w:szCs w:val="24"/>
          <w:lang w:val="en-US"/>
        </w:rPr>
        <w:lastRenderedPageBreak/>
        <w:t>and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, for </w:t>
      </w:r>
      <w:proofErr w:type="spellStart"/>
      <w:r w:rsidR="008035E2" w:rsidRPr="008035E2">
        <w:rPr>
          <w:rFonts w:ascii="Arial" w:hAnsi="Arial" w:cs="Arial"/>
          <w:sz w:val="24"/>
          <w:szCs w:val="24"/>
          <w:lang w:val="en-US"/>
        </w:rPr>
        <w:t>materialography</w:t>
      </w:r>
      <w:proofErr w:type="spellEnd"/>
      <w:r w:rsidR="005708F2" w:rsidRPr="008035E2">
        <w:rPr>
          <w:rFonts w:ascii="Arial" w:hAnsi="Arial" w:cs="Arial"/>
          <w:sz w:val="24"/>
          <w:szCs w:val="24"/>
          <w:lang w:val="en-US"/>
        </w:rPr>
        <w:t>,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 also ranges from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IsoMet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high-speed precision cutters to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SimpliMet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4000 mounting presses,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AutoMet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EcoMet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grinders and polishers and the </w:t>
      </w:r>
      <w:r w:rsidR="00F96D67" w:rsidRPr="008035E2">
        <w:rPr>
          <w:rFonts w:ascii="Arial" w:hAnsi="Arial" w:cs="Arial"/>
          <w:sz w:val="24"/>
          <w:szCs w:val="24"/>
          <w:lang w:val="en-US"/>
        </w:rPr>
        <w:t xml:space="preserve">Burst </w:t>
      </w:r>
      <w:r w:rsidR="00990191">
        <w:rPr>
          <w:rFonts w:ascii="Arial" w:hAnsi="Arial" w:cs="Arial"/>
          <w:sz w:val="24"/>
          <w:szCs w:val="24"/>
          <w:lang w:val="en-US"/>
        </w:rPr>
        <w:t>Dispensing</w:t>
      </w:r>
      <w:r w:rsidR="00990191" w:rsidRPr="008035E2">
        <w:rPr>
          <w:rFonts w:ascii="Arial" w:hAnsi="Arial" w:cs="Arial"/>
          <w:sz w:val="24"/>
          <w:szCs w:val="24"/>
          <w:lang w:val="en-US"/>
        </w:rPr>
        <w:t xml:space="preserve"> </w:t>
      </w:r>
      <w:r w:rsidR="00990191">
        <w:rPr>
          <w:rFonts w:ascii="Arial" w:hAnsi="Arial" w:cs="Arial"/>
          <w:sz w:val="24"/>
          <w:szCs w:val="24"/>
          <w:lang w:val="en-US"/>
        </w:rPr>
        <w:t xml:space="preserve">Systems 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up to the </w:t>
      </w:r>
      <w:proofErr w:type="spellStart"/>
      <w:r w:rsidRPr="008035E2">
        <w:rPr>
          <w:rFonts w:ascii="Arial" w:hAnsi="Arial" w:cs="Arial"/>
          <w:sz w:val="24"/>
          <w:szCs w:val="24"/>
          <w:lang w:val="en-US"/>
        </w:rPr>
        <w:t>OmniMet</w:t>
      </w:r>
      <w:proofErr w:type="spellEnd"/>
      <w:r w:rsidRPr="008035E2">
        <w:rPr>
          <w:rFonts w:ascii="Arial" w:hAnsi="Arial" w:cs="Arial"/>
          <w:sz w:val="24"/>
          <w:szCs w:val="24"/>
          <w:lang w:val="en-US"/>
        </w:rPr>
        <w:t xml:space="preserve"> image analysis software. An experienced application engineering team 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can 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give customers the dedicated </w:t>
      </w:r>
      <w:r w:rsidR="00990191">
        <w:rPr>
          <w:rFonts w:ascii="Arial" w:hAnsi="Arial" w:cs="Arial"/>
          <w:sz w:val="24"/>
          <w:szCs w:val="24"/>
          <w:lang w:val="en-US"/>
        </w:rPr>
        <w:t>all-round</w:t>
      </w:r>
      <w:r w:rsidR="00990191" w:rsidRPr="008035E2">
        <w:rPr>
          <w:rFonts w:ascii="Arial" w:hAnsi="Arial" w:cs="Arial"/>
          <w:sz w:val="24"/>
          <w:szCs w:val="24"/>
          <w:lang w:val="en-US"/>
        </w:rPr>
        <w:t xml:space="preserve"> 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support they need to choose the 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ideal </w:t>
      </w:r>
      <w:r w:rsidRPr="008035E2">
        <w:rPr>
          <w:rFonts w:ascii="Arial" w:hAnsi="Arial" w:cs="Arial"/>
          <w:sz w:val="24"/>
          <w:szCs w:val="24"/>
          <w:lang w:val="en-US"/>
        </w:rPr>
        <w:t xml:space="preserve">configuration for their 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particular </w:t>
      </w:r>
      <w:r w:rsidRPr="008035E2">
        <w:rPr>
          <w:rFonts w:ascii="Arial" w:hAnsi="Arial" w:cs="Arial"/>
          <w:sz w:val="24"/>
          <w:szCs w:val="24"/>
          <w:lang w:val="en-US"/>
        </w:rPr>
        <w:t>tasks.</w:t>
      </w:r>
    </w:p>
    <w:p w14:paraId="26BBB32A" w14:textId="20641184" w:rsidR="003F48CE" w:rsidRPr="008035E2" w:rsidRDefault="007C023E" w:rsidP="003F48C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C023E">
        <w:rPr>
          <w:rFonts w:ascii="Arial" w:hAnsi="Arial" w:cs="Arial"/>
          <w:sz w:val="24"/>
          <w:szCs w:val="24"/>
          <w:lang w:val="en-US"/>
        </w:rPr>
        <w:t xml:space="preserve">Buehler’s sales manager Raphael </w:t>
      </w:r>
      <w:proofErr w:type="spellStart"/>
      <w:r w:rsidRPr="007C023E">
        <w:rPr>
          <w:rFonts w:ascii="Arial" w:hAnsi="Arial" w:cs="Arial"/>
          <w:sz w:val="24"/>
          <w:szCs w:val="24"/>
          <w:lang w:val="en-US"/>
        </w:rPr>
        <w:t>Ayasse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371A4" w:rsidRPr="008035E2">
        <w:rPr>
          <w:rFonts w:ascii="Arial" w:hAnsi="Arial" w:cs="Arial"/>
          <w:sz w:val="24"/>
          <w:szCs w:val="24"/>
          <w:lang w:val="en-US"/>
        </w:rPr>
        <w:t>comments</w:t>
      </w:r>
      <w:r w:rsidR="003F48CE" w:rsidRPr="008035E2">
        <w:rPr>
          <w:rFonts w:ascii="Arial" w:hAnsi="Arial" w:cs="Arial"/>
          <w:sz w:val="24"/>
          <w:szCs w:val="24"/>
          <w:lang w:val="en-US"/>
        </w:rPr>
        <w:t xml:space="preserve">: </w:t>
      </w:r>
      <w:r w:rsidR="006371A4" w:rsidRPr="008035E2">
        <w:rPr>
          <w:rFonts w:ascii="Arial" w:hAnsi="Arial" w:cs="Arial"/>
          <w:sz w:val="24"/>
          <w:szCs w:val="24"/>
          <w:lang w:val="en-US"/>
        </w:rPr>
        <w:t>“When</w:t>
      </w:r>
      <w:r w:rsidR="00990191">
        <w:rPr>
          <w:rFonts w:ascii="Arial" w:hAnsi="Arial" w:cs="Arial"/>
          <w:sz w:val="24"/>
          <w:szCs w:val="24"/>
          <w:lang w:val="en-US"/>
        </w:rPr>
        <w:t xml:space="preserve"> it comes to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 installing and updating test laboratories, companies and institutions are no longer willing to accept long delivery times. As a manufacturer of 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such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devices and systems, Buehler is 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capable of </w:t>
      </w:r>
      <w:r w:rsidR="006371A4" w:rsidRPr="008035E2">
        <w:rPr>
          <w:rFonts w:ascii="Arial" w:hAnsi="Arial" w:cs="Arial"/>
          <w:sz w:val="24"/>
          <w:szCs w:val="24"/>
          <w:lang w:val="en-US"/>
        </w:rPr>
        <w:t>equip</w:t>
      </w:r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ping </w:t>
      </w:r>
      <w:r w:rsidR="006371A4" w:rsidRPr="008035E2">
        <w:rPr>
          <w:rFonts w:ascii="Arial" w:hAnsi="Arial" w:cs="Arial"/>
          <w:sz w:val="24"/>
          <w:szCs w:val="24"/>
          <w:lang w:val="en-US"/>
        </w:rPr>
        <w:t xml:space="preserve">a fully functional laboratory in </w:t>
      </w:r>
      <w:proofErr w:type="gramStart"/>
      <w:r w:rsidR="005708F2" w:rsidRPr="008035E2">
        <w:rPr>
          <w:rFonts w:ascii="Arial" w:hAnsi="Arial" w:cs="Arial"/>
          <w:sz w:val="24"/>
          <w:szCs w:val="24"/>
          <w:lang w:val="en-US"/>
        </w:rPr>
        <w:t>under</w:t>
      </w:r>
      <w:proofErr w:type="gramEnd"/>
      <w:r w:rsidR="005708F2" w:rsidRPr="008035E2">
        <w:rPr>
          <w:rFonts w:ascii="Arial" w:hAnsi="Arial" w:cs="Arial"/>
          <w:sz w:val="24"/>
          <w:szCs w:val="24"/>
          <w:lang w:val="en-US"/>
        </w:rPr>
        <w:t xml:space="preserve"> </w:t>
      </w:r>
      <w:r w:rsidR="006371A4" w:rsidRPr="008035E2">
        <w:rPr>
          <w:rFonts w:ascii="Arial" w:hAnsi="Arial" w:cs="Arial"/>
          <w:sz w:val="24"/>
          <w:szCs w:val="24"/>
          <w:lang w:val="en-US"/>
        </w:rPr>
        <w:t>four weeks.”</w:t>
      </w:r>
    </w:p>
    <w:p w14:paraId="09D5286E" w14:textId="6AE6E893" w:rsidR="006371A4" w:rsidRPr="008035E2" w:rsidRDefault="006371A4" w:rsidP="006371A4">
      <w:pPr>
        <w:spacing w:before="24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8035E2">
        <w:rPr>
          <w:rFonts w:ascii="Arial" w:hAnsi="Arial" w:cs="Arial"/>
          <w:b/>
          <w:bCs/>
          <w:sz w:val="20"/>
          <w:szCs w:val="20"/>
          <w:lang w:val="en-US"/>
        </w:rPr>
        <w:t>Buehler – ITW Test &amp; Measurement GmbH, Esslingen/Germany</w:t>
      </w:r>
      <w:r w:rsidRPr="008035E2">
        <w:rPr>
          <w:rFonts w:ascii="Arial" w:hAnsi="Arial" w:cs="Arial"/>
          <w:sz w:val="20"/>
          <w:szCs w:val="20"/>
          <w:lang w:val="en-US"/>
        </w:rPr>
        <w:t xml:space="preserve"> has been a leading manufacturer of instruments, consumables and accessories for metallography and materials analysis since 1936, and also supplies a comprehensive range of hardness testers and hardness testing systems. A </w:t>
      </w:r>
      <w:r w:rsidR="005708F2" w:rsidRPr="008035E2">
        <w:rPr>
          <w:rFonts w:ascii="Arial" w:hAnsi="Arial" w:cs="Arial"/>
          <w:sz w:val="20"/>
          <w:szCs w:val="20"/>
          <w:lang w:val="en-US"/>
        </w:rPr>
        <w:t xml:space="preserve">dense </w:t>
      </w:r>
      <w:r w:rsidRPr="008035E2">
        <w:rPr>
          <w:rFonts w:ascii="Arial" w:hAnsi="Arial" w:cs="Arial"/>
          <w:sz w:val="20"/>
          <w:szCs w:val="20"/>
          <w:lang w:val="en-US"/>
        </w:rPr>
        <w:t xml:space="preserve">network of branch offices and dealers means our customers can depend on professional assistance and service around the world. The Buehler Solutions Centre in Esslingen and further </w:t>
      </w:r>
      <w:r w:rsidR="008035E2" w:rsidRPr="008035E2">
        <w:rPr>
          <w:rFonts w:ascii="Arial" w:hAnsi="Arial" w:cs="Arial"/>
          <w:sz w:val="20"/>
          <w:szCs w:val="20"/>
          <w:lang w:val="en-US"/>
        </w:rPr>
        <w:t>centers</w:t>
      </w:r>
      <w:r w:rsidRPr="008035E2">
        <w:rPr>
          <w:rFonts w:ascii="Arial" w:hAnsi="Arial" w:cs="Arial"/>
          <w:sz w:val="20"/>
          <w:szCs w:val="20"/>
          <w:lang w:val="en-US"/>
        </w:rPr>
        <w:t xml:space="preserve"> of this kind in Europe and elsewhere can offer all kinds of assistance with application questions or with devising reproducible preparation procedures.</w:t>
      </w:r>
      <w:r w:rsidRPr="008035E2">
        <w:rPr>
          <w:rFonts w:ascii="Arial" w:hAnsi="Arial" w:cs="Arial"/>
          <w:sz w:val="20"/>
          <w:szCs w:val="20"/>
          <w:lang w:val="en-US"/>
        </w:rPr>
        <w:br/>
        <w:t xml:space="preserve">Buehler is part of the Test and Measurement Segment of the US </w:t>
      </w:r>
      <w:proofErr w:type="gramStart"/>
      <w:r w:rsidRPr="008035E2">
        <w:rPr>
          <w:rFonts w:ascii="Arial" w:hAnsi="Arial" w:cs="Arial"/>
          <w:sz w:val="20"/>
          <w:szCs w:val="20"/>
          <w:lang w:val="en-US"/>
        </w:rPr>
        <w:t>company</w:t>
      </w:r>
      <w:proofErr w:type="gramEnd"/>
      <w:r w:rsidRPr="008035E2">
        <w:rPr>
          <w:rFonts w:ascii="Arial" w:hAnsi="Arial" w:cs="Arial"/>
          <w:sz w:val="20"/>
          <w:szCs w:val="20"/>
          <w:lang w:val="en-US"/>
        </w:rPr>
        <w:t xml:space="preserve"> Illinois Tool Works (ITW) with some 100 decentralized business units in 52 countries and around 51,000 employees</w:t>
      </w:r>
    </w:p>
    <w:p w14:paraId="517CB317" w14:textId="77777777" w:rsidR="006371A4" w:rsidRPr="008035E2" w:rsidRDefault="006371A4" w:rsidP="006371A4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8035E2">
        <w:rPr>
          <w:rFonts w:ascii="Arial" w:hAnsi="Arial" w:cs="Arial"/>
          <w:sz w:val="20"/>
          <w:szCs w:val="20"/>
          <w:lang w:val="en-US"/>
        </w:rPr>
        <w:t>For further information about products and services available from Buehler ITW Test &amp; Measurement please visit https://www.buehler.com</w:t>
      </w:r>
    </w:p>
    <w:p w14:paraId="37EF5CDC" w14:textId="77777777" w:rsidR="006371A4" w:rsidRPr="008035E2" w:rsidRDefault="006371A4" w:rsidP="006371A4">
      <w:pPr>
        <w:spacing w:before="240" w:after="0" w:line="240" w:lineRule="auto"/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</w:pPr>
      <w:r w:rsidRPr="008035E2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  <w:t xml:space="preserve">Editorial contact and voucher copies: </w:t>
      </w:r>
    </w:p>
    <w:p w14:paraId="74CA4626" w14:textId="77777777" w:rsidR="006371A4" w:rsidRPr="00C22484" w:rsidRDefault="006371A4" w:rsidP="006371A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C22484">
        <w:rPr>
          <w:rFonts w:ascii="Arial" w:eastAsia="MS Mincho" w:hAnsi="Arial" w:cs="Arial"/>
          <w:color w:val="000000"/>
          <w:sz w:val="24"/>
          <w:szCs w:val="24"/>
        </w:rPr>
        <w:t xml:space="preserve">Dr.-Ing. Jörg Wolters, Konsens PR GmbH &amp; Co. KG, </w:t>
      </w:r>
    </w:p>
    <w:p w14:paraId="0EF22508" w14:textId="77777777" w:rsidR="006371A4" w:rsidRPr="00C22484" w:rsidRDefault="006371A4" w:rsidP="006371A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C22484">
        <w:rPr>
          <w:rFonts w:ascii="Arial" w:eastAsia="MS Mincho" w:hAnsi="Arial" w:cs="Arial"/>
          <w:color w:val="000000"/>
          <w:sz w:val="24"/>
          <w:szCs w:val="24"/>
        </w:rPr>
        <w:t>Hans-Kudlich-Straße 25, D-64823 Groß-Umstadt – www.konsens.de</w:t>
      </w:r>
    </w:p>
    <w:p w14:paraId="7A8355E1" w14:textId="77777777" w:rsidR="006371A4" w:rsidRPr="00C22484" w:rsidRDefault="006371A4" w:rsidP="006371A4">
      <w:pPr>
        <w:spacing w:after="240" w:line="240" w:lineRule="auto"/>
        <w:rPr>
          <w:rFonts w:ascii="Arial" w:eastAsia="MS Mincho" w:hAnsi="Arial" w:cs="Arial"/>
          <w:color w:val="000000"/>
          <w:sz w:val="24"/>
          <w:szCs w:val="24"/>
          <w:lang w:val="fr-FR"/>
        </w:rPr>
      </w:pPr>
      <w:r w:rsidRPr="00C22484">
        <w:rPr>
          <w:rFonts w:ascii="Arial" w:eastAsia="MS Mincho" w:hAnsi="Arial" w:cs="Arial"/>
          <w:color w:val="000000"/>
          <w:sz w:val="24"/>
          <w:szCs w:val="24"/>
          <w:lang w:val="fr-FR"/>
        </w:rPr>
        <w:t xml:space="preserve">Phone: +49 (0) 60 78 / 93 63 - 0, Fax: - 20, E-Mail: </w:t>
      </w:r>
      <w:hyperlink r:id="rId10" w:history="1">
        <w:r w:rsidRPr="00C22484">
          <w:rPr>
            <w:rFonts w:ascii="Arial" w:eastAsia="MS Mincho" w:hAnsi="Arial" w:cs="Arial"/>
            <w:color w:val="000000"/>
            <w:sz w:val="24"/>
            <w:szCs w:val="24"/>
            <w:lang w:val="fr-FR"/>
          </w:rPr>
          <w:t>mail@konsens.de</w:t>
        </w:r>
      </w:hyperlink>
    </w:p>
    <w:p w14:paraId="7D153D27" w14:textId="29AFA82A" w:rsidR="00E22E71" w:rsidRPr="008035E2" w:rsidRDefault="006371A4" w:rsidP="007C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en-US"/>
        </w:rPr>
      </w:pPr>
      <w:r w:rsidRPr="008035E2">
        <w:rPr>
          <w:rFonts w:ascii="Arial" w:hAnsi="Arial" w:cs="Arial"/>
          <w:i/>
          <w:sz w:val="24"/>
          <w:szCs w:val="24"/>
          <w:lang w:val="en-US"/>
        </w:rPr>
        <w:t xml:space="preserve">Dear colleagues, Press releases from Buehler including text and pictures in printable resolution can be downloaded from </w:t>
      </w:r>
      <w:hyperlink r:id="rId11" w:history="1">
        <w:r w:rsidRPr="008035E2">
          <w:rPr>
            <w:rFonts w:ascii="Arial" w:hAnsi="Arial" w:cs="Arial"/>
            <w:i/>
            <w:color w:val="0000FF"/>
            <w:sz w:val="24"/>
            <w:szCs w:val="24"/>
            <w:u w:val="single"/>
            <w:lang w:val="en-US"/>
          </w:rPr>
          <w:t>www.konsens.de/buehler.html</w:t>
        </w:r>
      </w:hyperlink>
    </w:p>
    <w:sectPr w:rsidR="00E22E71" w:rsidRPr="008035E2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F765" w14:textId="77777777" w:rsidR="000E77FB" w:rsidRDefault="000E77FB" w:rsidP="00995D5B">
      <w:pPr>
        <w:spacing w:after="0" w:line="240" w:lineRule="auto"/>
      </w:pPr>
      <w:r>
        <w:separator/>
      </w:r>
    </w:p>
  </w:endnote>
  <w:endnote w:type="continuationSeparator" w:id="0">
    <w:p w14:paraId="6DAF00F5" w14:textId="77777777" w:rsidR="000E77FB" w:rsidRDefault="000E77FB" w:rsidP="00995D5B">
      <w:pPr>
        <w:spacing w:after="0" w:line="240" w:lineRule="auto"/>
      </w:pPr>
      <w:r>
        <w:continuationSeparator/>
      </w:r>
    </w:p>
  </w:endnote>
  <w:endnote w:type="continuationNotice" w:id="1">
    <w:p w14:paraId="2CD253BB" w14:textId="77777777" w:rsidR="000E77FB" w:rsidRDefault="000E7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4697" w14:textId="69479494" w:rsidR="00AE2CC8" w:rsidRPr="007C023E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="00544A55" w:rsidRPr="007C023E">
      <w:rPr>
        <w:rFonts w:ascii="Arial" w:hAnsi="Arial" w:cs="Arial"/>
        <w:color w:val="000000"/>
        <w:sz w:val="20"/>
        <w:szCs w:val="20"/>
        <w:lang w:val="en-US" w:eastAsia="de-DE"/>
      </w:rPr>
      <w:t>Page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7C023E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3660B1">
      <w:rPr>
        <w:rStyle w:val="Seitenzahl"/>
        <w:rFonts w:ascii="Arial" w:hAnsi="Arial" w:cs="Arial"/>
        <w:noProof/>
        <w:sz w:val="20"/>
        <w:szCs w:val="20"/>
        <w:lang w:val="en-US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 w:rsidRPr="007C023E">
      <w:rPr>
        <w:rStyle w:val="Seitenzahl"/>
        <w:rFonts w:ascii="Arial" w:hAnsi="Arial" w:cs="Arial"/>
        <w:sz w:val="20"/>
        <w:szCs w:val="20"/>
        <w:lang w:val="en-US"/>
      </w:rPr>
      <w:t xml:space="preserve"> </w:t>
    </w:r>
    <w:r w:rsidR="00544A55" w:rsidRPr="007C023E">
      <w:rPr>
        <w:rStyle w:val="Seitenzahl"/>
        <w:rFonts w:ascii="Arial" w:hAnsi="Arial" w:cs="Arial"/>
        <w:sz w:val="20"/>
        <w:szCs w:val="20"/>
        <w:lang w:val="en-US"/>
      </w:rPr>
      <w:t xml:space="preserve">of </w:t>
    </w:r>
    <w:r w:rsidR="000E77FB">
      <w:fldChar w:fldCharType="begin"/>
    </w:r>
    <w:r w:rsidR="000E77FB" w:rsidRPr="007C023E">
      <w:rPr>
        <w:lang w:val="en-US"/>
      </w:rPr>
      <w:instrText xml:space="preserve"> NUMPAGES   \* MERGEFORMAT </w:instrText>
    </w:r>
    <w:r w:rsidR="000E77FB">
      <w:fldChar w:fldCharType="separate"/>
    </w:r>
    <w:r w:rsidR="003660B1" w:rsidRPr="003660B1">
      <w:rPr>
        <w:rStyle w:val="Seitenzahl"/>
        <w:rFonts w:ascii="Arial" w:hAnsi="Arial" w:cs="Arial"/>
        <w:noProof/>
        <w:sz w:val="20"/>
        <w:szCs w:val="20"/>
        <w:lang w:val="en-US"/>
      </w:rPr>
      <w:t>2</w:t>
    </w:r>
    <w:r w:rsidR="000E77FB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7C023E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14:paraId="053CCA0E" w14:textId="77777777" w:rsidR="00AE2CC8" w:rsidRPr="00C22484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 w:eastAsia="de-DE"/>
      </w:rPr>
    </w:pPr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Buehler – ITW Test &amp; Measurement GmbH – </w:t>
    </w:r>
    <w:proofErr w:type="spellStart"/>
    <w:r w:rsidRPr="00C22484">
      <w:rPr>
        <w:rFonts w:ascii="Arial" w:hAnsi="Arial" w:cs="Arial"/>
        <w:color w:val="000000"/>
        <w:sz w:val="17"/>
        <w:szCs w:val="17"/>
        <w:lang w:val="en-US" w:eastAsia="de-DE"/>
      </w:rPr>
      <w:t>Boschstraße</w:t>
    </w:r>
    <w:proofErr w:type="spellEnd"/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 10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86E5" w14:textId="4FB51FAA" w:rsidR="00AE2CC8" w:rsidRPr="007C023E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="008035E2" w:rsidRPr="007C023E">
      <w:rPr>
        <w:rFonts w:ascii="Arial" w:hAnsi="Arial" w:cs="Arial"/>
        <w:color w:val="000000"/>
        <w:sz w:val="20"/>
        <w:szCs w:val="20"/>
        <w:lang w:val="en-US" w:eastAsia="de-DE"/>
      </w:rPr>
      <w:t>Page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7C023E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3660B1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 w:rsidRPr="007C023E">
      <w:rPr>
        <w:rStyle w:val="Seitenzahl"/>
        <w:rFonts w:ascii="Arial" w:hAnsi="Arial" w:cs="Arial"/>
        <w:sz w:val="20"/>
        <w:szCs w:val="20"/>
        <w:lang w:val="en-US"/>
      </w:rPr>
      <w:t xml:space="preserve"> </w:t>
    </w:r>
    <w:r w:rsidR="008035E2" w:rsidRPr="007C023E">
      <w:rPr>
        <w:rStyle w:val="Seitenzahl"/>
        <w:rFonts w:ascii="Arial" w:hAnsi="Arial" w:cs="Arial"/>
        <w:sz w:val="20"/>
        <w:szCs w:val="20"/>
        <w:lang w:val="en-US"/>
      </w:rPr>
      <w:t xml:space="preserve">of </w:t>
    </w:r>
    <w:r w:rsidR="000E77FB">
      <w:fldChar w:fldCharType="begin"/>
    </w:r>
    <w:r w:rsidR="000E77FB" w:rsidRPr="007C023E">
      <w:rPr>
        <w:lang w:val="en-US"/>
      </w:rPr>
      <w:instrText xml:space="preserve"> NUMPAGES   \* MERGEFORMAT </w:instrText>
    </w:r>
    <w:r w:rsidR="000E77FB">
      <w:fldChar w:fldCharType="separate"/>
    </w:r>
    <w:r w:rsidR="003660B1" w:rsidRPr="003660B1">
      <w:rPr>
        <w:rStyle w:val="Seitenzahl"/>
        <w:rFonts w:ascii="Arial" w:hAnsi="Arial" w:cs="Arial"/>
        <w:noProof/>
        <w:sz w:val="20"/>
        <w:szCs w:val="20"/>
      </w:rPr>
      <w:t>2</w:t>
    </w:r>
    <w:r w:rsidR="000E77FB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7C023E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14:paraId="6871E744" w14:textId="77777777" w:rsidR="00AE2CC8" w:rsidRPr="00C22484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 w:eastAsia="de-DE"/>
      </w:rPr>
    </w:pPr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Buehler – ITW Test &amp; Measurement GmbH – </w:t>
    </w:r>
    <w:proofErr w:type="spellStart"/>
    <w:r w:rsidR="004151E1" w:rsidRPr="00C22484">
      <w:rPr>
        <w:rFonts w:ascii="Arial" w:hAnsi="Arial" w:cs="Arial"/>
        <w:color w:val="000000"/>
        <w:sz w:val="17"/>
        <w:szCs w:val="17"/>
        <w:lang w:val="en-US" w:eastAsia="de-DE"/>
      </w:rPr>
      <w:t>Boschstraße</w:t>
    </w:r>
    <w:proofErr w:type="spellEnd"/>
    <w:r w:rsidR="004151E1"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 10</w:t>
    </w:r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 – D-</w:t>
    </w:r>
    <w:r w:rsidR="004151E1" w:rsidRPr="00C22484">
      <w:rPr>
        <w:rFonts w:ascii="Arial" w:hAnsi="Arial" w:cs="Arial"/>
        <w:color w:val="000000"/>
        <w:sz w:val="17"/>
        <w:szCs w:val="17"/>
        <w:lang w:val="en-US" w:eastAsia="de-DE"/>
      </w:rPr>
      <w:t>73734</w:t>
    </w:r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 </w:t>
    </w:r>
    <w:r w:rsidR="004151E1" w:rsidRPr="00C22484">
      <w:rPr>
        <w:rFonts w:ascii="Arial" w:hAnsi="Arial" w:cs="Arial"/>
        <w:color w:val="000000"/>
        <w:sz w:val="17"/>
        <w:szCs w:val="17"/>
        <w:lang w:val="en-US" w:eastAsia="de-DE"/>
      </w:rPr>
      <w:t>Esslingen</w:t>
    </w:r>
    <w:r w:rsidRPr="00C22484">
      <w:rPr>
        <w:rFonts w:ascii="Arial" w:hAnsi="Arial" w:cs="Arial"/>
        <w:color w:val="000000"/>
        <w:sz w:val="17"/>
        <w:szCs w:val="17"/>
        <w:lang w:val="en-US" w:eastAsia="de-DE"/>
      </w:rPr>
      <w:t xml:space="preserve"> – www.buehler</w:t>
    </w:r>
    <w:r w:rsidR="00293088" w:rsidRPr="00C22484">
      <w:rPr>
        <w:rFonts w:ascii="Arial" w:hAnsi="Arial" w:cs="Arial"/>
        <w:color w:val="000000"/>
        <w:sz w:val="17"/>
        <w:szCs w:val="17"/>
        <w:lang w:val="en-US"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DA8E" w14:textId="77777777" w:rsidR="000E77FB" w:rsidRDefault="000E77FB" w:rsidP="00995D5B">
      <w:pPr>
        <w:spacing w:after="0" w:line="240" w:lineRule="auto"/>
      </w:pPr>
      <w:r>
        <w:separator/>
      </w:r>
    </w:p>
  </w:footnote>
  <w:footnote w:type="continuationSeparator" w:id="0">
    <w:p w14:paraId="1CE85CC2" w14:textId="77777777" w:rsidR="000E77FB" w:rsidRDefault="000E77FB" w:rsidP="00995D5B">
      <w:pPr>
        <w:spacing w:after="0" w:line="240" w:lineRule="auto"/>
      </w:pPr>
      <w:r>
        <w:continuationSeparator/>
      </w:r>
    </w:p>
  </w:footnote>
  <w:footnote w:type="continuationNotice" w:id="1">
    <w:p w14:paraId="0F14EE06" w14:textId="77777777" w:rsidR="000E77FB" w:rsidRDefault="000E7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202F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76A92B" wp14:editId="0744DE8B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6371A4" w14:paraId="474E455A" w14:textId="77777777" w:rsidTr="00BB2585">
      <w:trPr>
        <w:trHeight w:val="2697"/>
      </w:trPr>
      <w:tc>
        <w:tcPr>
          <w:tcW w:w="4606" w:type="dxa"/>
          <w:shd w:val="clear" w:color="auto" w:fill="auto"/>
        </w:tcPr>
        <w:p w14:paraId="52C17D59" w14:textId="77777777"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14:paraId="63F2B425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81A4126" wp14:editId="22425A06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F5D019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14:paraId="213D3510" w14:textId="77777777" w:rsidR="00B04619" w:rsidRPr="00F96D67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F96D67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ITW Test &amp; Measurement GmbH</w:t>
          </w:r>
        </w:p>
        <w:p w14:paraId="44296288" w14:textId="77777777" w:rsidR="00B04619" w:rsidRPr="00F96D67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proofErr w:type="spellStart"/>
          <w:r w:rsidRPr="00F96D67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Boschstraße</w:t>
          </w:r>
          <w:proofErr w:type="spellEnd"/>
          <w:r w:rsidRPr="00F96D67">
            <w:rPr>
              <w:rFonts w:ascii="Arial" w:hAnsi="Arial" w:cs="Arial"/>
              <w:bCs/>
              <w:sz w:val="20"/>
              <w:szCs w:val="20"/>
              <w:lang w:val="en-US" w:eastAsia="de-DE"/>
            </w:rPr>
            <w:t xml:space="preserve"> 10, D-73734 Esslingen am Neckar</w:t>
          </w:r>
        </w:p>
        <w:p w14:paraId="02B5CC55" w14:textId="77777777" w:rsidR="00B04619" w:rsidRPr="00F96D67" w:rsidRDefault="006371A4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 w:eastAsia="de-DE"/>
            </w:rPr>
          </w:pPr>
          <w:r w:rsidRPr="00F96D67">
            <w:rPr>
              <w:rFonts w:ascii="Arial" w:hAnsi="Arial" w:cs="Arial"/>
              <w:b/>
              <w:bCs/>
              <w:lang w:val="en-US" w:eastAsia="de-DE"/>
            </w:rPr>
            <w:t>Contact</w:t>
          </w:r>
          <w:r w:rsidR="00B04619" w:rsidRPr="00F96D67">
            <w:rPr>
              <w:rFonts w:ascii="Arial" w:hAnsi="Arial" w:cs="Arial"/>
              <w:bCs/>
              <w:lang w:val="en-US" w:eastAsia="de-DE"/>
            </w:rPr>
            <w:t xml:space="preserve">: </w:t>
          </w:r>
        </w:p>
        <w:p w14:paraId="136C92F4" w14:textId="77777777" w:rsidR="00B04619" w:rsidRPr="006371A4" w:rsidRDefault="003660B1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fr-FR" w:eastAsia="de-DE"/>
            </w:rPr>
          </w:pPr>
          <w:hyperlink r:id="rId2" w:history="1">
            <w:r w:rsidR="00B04619" w:rsidRPr="006371A4">
              <w:rPr>
                <w:rFonts w:ascii="Arial" w:hAnsi="Arial" w:cs="Arial"/>
                <w:bCs/>
                <w:sz w:val="20"/>
                <w:szCs w:val="20"/>
                <w:lang w:val="fr-FR" w:eastAsia="de-DE"/>
              </w:rPr>
              <w:t>marketing@buehler.com</w:t>
            </w:r>
          </w:hyperlink>
          <w:r w:rsidR="00B04619" w:rsidRPr="006371A4">
            <w:rPr>
              <w:rFonts w:ascii="Arial" w:hAnsi="Arial" w:cs="Arial"/>
              <w:bCs/>
              <w:sz w:val="20"/>
              <w:szCs w:val="20"/>
              <w:lang w:val="fr-FR" w:eastAsia="de-DE"/>
            </w:rPr>
            <w:t> </w:t>
          </w:r>
          <w:r w:rsidR="00B04619" w:rsidRPr="006371A4">
            <w:rPr>
              <w:rFonts w:ascii="Arial" w:hAnsi="Arial" w:cs="Arial"/>
              <w:bCs/>
              <w:sz w:val="20"/>
              <w:szCs w:val="20"/>
              <w:lang w:val="fr-FR" w:eastAsia="de-DE"/>
            </w:rPr>
            <w:br/>
            <w:t>Tel. +49 (0) 711-490 4690-0</w:t>
          </w:r>
          <w:r w:rsidR="00332E2C" w:rsidRPr="006371A4">
            <w:rPr>
              <w:rFonts w:ascii="Arial" w:hAnsi="Arial" w:cs="Arial"/>
              <w:bCs/>
              <w:sz w:val="20"/>
              <w:szCs w:val="20"/>
              <w:lang w:val="fr-FR" w:eastAsia="de-DE"/>
            </w:rPr>
            <w:t xml:space="preserve"> </w:t>
          </w:r>
        </w:p>
      </w:tc>
    </w:tr>
  </w:tbl>
  <w:p w14:paraId="20C76CB5" w14:textId="77777777"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 w:rsidR="006371A4">
      <w:rPr>
        <w:rFonts w:ascii="Arial" w:hAnsi="Arial" w:cs="Arial"/>
        <w:b/>
        <w:bCs/>
        <w:color w:val="5F5F5F"/>
        <w:sz w:val="28"/>
        <w:szCs w:val="28"/>
        <w:lang w:eastAsia="de-DE"/>
      </w:rPr>
      <w:t xml:space="preserve">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Clarke">
    <w15:presenceInfo w15:providerId="AD" w15:userId="S-1-5-21-1956670736-1603758531-1608804925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E77FB"/>
    <w:rsid w:val="000F266E"/>
    <w:rsid w:val="000F426F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C7FC9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0B1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3F48CE"/>
    <w:rsid w:val="00401785"/>
    <w:rsid w:val="00401873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4A55"/>
    <w:rsid w:val="00545EF2"/>
    <w:rsid w:val="005479BD"/>
    <w:rsid w:val="00547DF5"/>
    <w:rsid w:val="00552098"/>
    <w:rsid w:val="00552581"/>
    <w:rsid w:val="00562EDE"/>
    <w:rsid w:val="005640C0"/>
    <w:rsid w:val="005645E4"/>
    <w:rsid w:val="005708F2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1F83"/>
    <w:rsid w:val="005F386F"/>
    <w:rsid w:val="005F7150"/>
    <w:rsid w:val="00613D4B"/>
    <w:rsid w:val="0062357C"/>
    <w:rsid w:val="00625EA7"/>
    <w:rsid w:val="006307B4"/>
    <w:rsid w:val="0063401A"/>
    <w:rsid w:val="00634D0B"/>
    <w:rsid w:val="006371A4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087C"/>
    <w:rsid w:val="00731C5C"/>
    <w:rsid w:val="0073458F"/>
    <w:rsid w:val="00734A2D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68A"/>
    <w:rsid w:val="007A5AAC"/>
    <w:rsid w:val="007B77F6"/>
    <w:rsid w:val="007C023E"/>
    <w:rsid w:val="007C1EBA"/>
    <w:rsid w:val="007C4787"/>
    <w:rsid w:val="007C4839"/>
    <w:rsid w:val="007D0B8F"/>
    <w:rsid w:val="007D6291"/>
    <w:rsid w:val="007D66DD"/>
    <w:rsid w:val="007E1B44"/>
    <w:rsid w:val="007E3A8B"/>
    <w:rsid w:val="007E54AE"/>
    <w:rsid w:val="007E670D"/>
    <w:rsid w:val="007F0A34"/>
    <w:rsid w:val="007F0D84"/>
    <w:rsid w:val="008035E2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191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A0DEF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CDE"/>
    <w:rsid w:val="00AE49D8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2484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FEF"/>
    <w:rsid w:val="00CF4A91"/>
    <w:rsid w:val="00CF7AAD"/>
    <w:rsid w:val="00D12911"/>
    <w:rsid w:val="00D12E16"/>
    <w:rsid w:val="00D247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96D67"/>
    <w:rsid w:val="00FA00A4"/>
    <w:rsid w:val="00FA15E3"/>
    <w:rsid w:val="00FA32F1"/>
    <w:rsid w:val="00FA595A"/>
    <w:rsid w:val="00FB0848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B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0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JoergW\AppData\Local\Microsoft\Windows\Temporary%20Internet%20Files\Content.Outlook\AppData\Local\Microsoft\Windows\INetCache\AppData\Local\Microsoft\Windows\Temporary%20Internet%20Files\Content.Outlook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188B-3EB9-4C4E-B08A-3381179E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18A6F136.dotm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Instron</Company>
  <LinksUpToDate>false</LinksUpToDate>
  <CharactersWithSpaces>3386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4</cp:revision>
  <cp:lastPrinted>2018-04-17T13:47:00Z</cp:lastPrinted>
  <dcterms:created xsi:type="dcterms:W3CDTF">2019-12-02T10:47:00Z</dcterms:created>
  <dcterms:modified xsi:type="dcterms:W3CDTF">2019-12-04T10:20:00Z</dcterms:modified>
</cp:coreProperties>
</file>