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51" w:rsidRPr="006F77FE" w:rsidRDefault="006F77FE" w:rsidP="00F94285">
      <w:pPr>
        <w:spacing w:after="120" w:line="360" w:lineRule="auto"/>
        <w:jc w:val="center"/>
        <w:rPr>
          <w:rFonts w:ascii="Times New Roman" w:hAnsi="Times New Roman"/>
          <w:b/>
          <w:sz w:val="24"/>
          <w:szCs w:val="24"/>
          <w:lang w:val="en-US"/>
        </w:rPr>
      </w:pPr>
      <w:r w:rsidRPr="006F77FE">
        <w:rPr>
          <w:rFonts w:ascii="Times New Roman" w:hAnsi="Times New Roman"/>
          <w:b/>
          <w:sz w:val="24"/>
          <w:szCs w:val="24"/>
          <w:lang w:val="en-US"/>
        </w:rPr>
        <w:t>DuPont is celebrating 50 years of DuPont</w:t>
      </w:r>
      <w:r>
        <w:rPr>
          <w:rFonts w:ascii="Times New Roman" w:hAnsi="Times New Roman"/>
          <w:b/>
          <w:sz w:val="24"/>
          <w:szCs w:val="24"/>
          <w:lang w:val="en-US"/>
        </w:rPr>
        <w:t>™</w:t>
      </w:r>
      <w:r w:rsidRPr="006F77FE">
        <w:rPr>
          <w:rFonts w:ascii="Times New Roman" w:hAnsi="Times New Roman"/>
          <w:b/>
          <w:sz w:val="24"/>
          <w:szCs w:val="24"/>
          <w:lang w:val="en-US"/>
        </w:rPr>
        <w:t xml:space="preserve"> Tyvek</w:t>
      </w:r>
      <w:r w:rsidRPr="006F77FE">
        <w:rPr>
          <w:rFonts w:ascii="Times New Roman" w:hAnsi="Times New Roman"/>
          <w:b/>
          <w:sz w:val="24"/>
          <w:szCs w:val="24"/>
          <w:vertAlign w:val="superscript"/>
          <w:lang w:val="en-US"/>
        </w:rPr>
        <w:t>®</w:t>
      </w:r>
    </w:p>
    <w:p w:rsidR="008B6D51" w:rsidRPr="00090E14" w:rsidRDefault="006F77FE" w:rsidP="00126F5E">
      <w:pPr>
        <w:tabs>
          <w:tab w:val="center" w:pos="4535"/>
          <w:tab w:val="left" w:pos="6740"/>
        </w:tabs>
        <w:spacing w:after="120" w:line="360" w:lineRule="auto"/>
        <w:jc w:val="center"/>
        <w:rPr>
          <w:rFonts w:ascii="Times New Roman" w:hAnsi="Times New Roman"/>
          <w:i/>
          <w:lang w:val="en-US"/>
        </w:rPr>
      </w:pPr>
      <w:r w:rsidRPr="006F77FE">
        <w:rPr>
          <w:rFonts w:ascii="Times New Roman" w:hAnsi="Times New Roman"/>
          <w:i/>
          <w:lang w:val="en-US"/>
        </w:rPr>
        <w:t>50 years of scientific innovation in the service of protection</w:t>
      </w:r>
    </w:p>
    <w:p w:rsidR="00D42C37" w:rsidRPr="00D42C37" w:rsidRDefault="006F77FE" w:rsidP="00D42C37">
      <w:pPr>
        <w:spacing w:after="120" w:line="360" w:lineRule="auto"/>
        <w:rPr>
          <w:rFonts w:ascii="Times New Roman" w:hAnsi="Times New Roman"/>
          <w:sz w:val="24"/>
          <w:szCs w:val="24"/>
          <w:lang w:val="en-US"/>
        </w:rPr>
      </w:pPr>
      <w:r w:rsidRPr="00D42C37">
        <w:rPr>
          <w:rFonts w:ascii="Times New Roman" w:hAnsi="Times New Roman"/>
          <w:sz w:val="24"/>
          <w:szCs w:val="24"/>
          <w:lang w:val="en-US"/>
        </w:rPr>
        <w:t>Düsseldorf/Germany, 17 October 2017</w:t>
      </w:r>
      <w:r w:rsidR="00663A92" w:rsidRPr="00D42C37">
        <w:rPr>
          <w:rFonts w:ascii="Times New Roman" w:hAnsi="Times New Roman"/>
          <w:sz w:val="24"/>
          <w:szCs w:val="24"/>
          <w:lang w:val="en-US"/>
        </w:rPr>
        <w:t>.</w:t>
      </w:r>
      <w:r w:rsidR="004A06FE" w:rsidRPr="00D42C37">
        <w:rPr>
          <w:rFonts w:ascii="Times New Roman" w:hAnsi="Times New Roman"/>
          <w:sz w:val="24"/>
          <w:szCs w:val="24"/>
          <w:lang w:val="en-US"/>
        </w:rPr>
        <w:t xml:space="preserve"> </w:t>
      </w:r>
      <w:r w:rsidR="00D42C37" w:rsidRPr="00D42C37">
        <w:rPr>
          <w:rFonts w:ascii="Times New Roman" w:hAnsi="Times New Roman"/>
          <w:sz w:val="24"/>
          <w:szCs w:val="24"/>
          <w:lang w:val="en-US"/>
        </w:rPr>
        <w:t>Designed in 1967, DuPont</w:t>
      </w:r>
      <w:r w:rsidR="00D42C37">
        <w:rPr>
          <w:rFonts w:ascii="Times New Roman" w:hAnsi="Times New Roman"/>
          <w:sz w:val="24"/>
          <w:szCs w:val="24"/>
          <w:lang w:val="en-US"/>
        </w:rPr>
        <w:t>™</w:t>
      </w:r>
      <w:r w:rsidR="00D42C37" w:rsidRPr="00D42C37">
        <w:rPr>
          <w:rFonts w:ascii="Times New Roman" w:hAnsi="Times New Roman"/>
          <w:sz w:val="24"/>
          <w:szCs w:val="24"/>
          <w:lang w:val="en-US"/>
        </w:rPr>
        <w:t xml:space="preserve"> Tyvek</w:t>
      </w:r>
      <w:r w:rsidR="00D42C37" w:rsidRPr="00D42C37">
        <w:rPr>
          <w:rFonts w:ascii="Times New Roman" w:hAnsi="Times New Roman"/>
          <w:sz w:val="24"/>
          <w:szCs w:val="24"/>
          <w:vertAlign w:val="superscript"/>
          <w:lang w:val="en-US"/>
        </w:rPr>
        <w:t>®</w:t>
      </w:r>
      <w:r w:rsidR="00D42C37" w:rsidRPr="00D42C37">
        <w:rPr>
          <w:rFonts w:ascii="Times New Roman" w:hAnsi="Times New Roman"/>
          <w:sz w:val="24"/>
          <w:szCs w:val="24"/>
          <w:lang w:val="en-US"/>
        </w:rPr>
        <w:t xml:space="preserve"> is a non-woven material that has </w:t>
      </w:r>
      <w:proofErr w:type="spellStart"/>
      <w:r w:rsidR="00D42C37" w:rsidRPr="00D42C37">
        <w:rPr>
          <w:rFonts w:ascii="Times New Roman" w:hAnsi="Times New Roman"/>
          <w:sz w:val="24"/>
          <w:szCs w:val="24"/>
          <w:lang w:val="en-US"/>
        </w:rPr>
        <w:t>revolutionised</w:t>
      </w:r>
      <w:proofErr w:type="spellEnd"/>
      <w:r w:rsidR="00D42C37" w:rsidRPr="00D42C37">
        <w:rPr>
          <w:rFonts w:ascii="Times New Roman" w:hAnsi="Times New Roman"/>
          <w:sz w:val="24"/>
          <w:szCs w:val="24"/>
          <w:lang w:val="en-US"/>
        </w:rPr>
        <w:t xml:space="preserve"> the limited use chemical protection garment market thanks to its combination of exceptional properties: chemical barrier, durability and breathability. This unique invention has also influenced many other industries and applications for which high-performance protection was needed.</w:t>
      </w:r>
    </w:p>
    <w:p w:rsidR="00D42C37" w:rsidRPr="00D42C37" w:rsidRDefault="00D42C37" w:rsidP="00D42C37">
      <w:pPr>
        <w:spacing w:after="120" w:line="360" w:lineRule="auto"/>
        <w:rPr>
          <w:rFonts w:ascii="Times New Roman" w:hAnsi="Times New Roman"/>
          <w:sz w:val="24"/>
          <w:szCs w:val="24"/>
          <w:lang w:val="en-US"/>
        </w:rPr>
      </w:pPr>
      <w:r w:rsidRPr="00D42C37">
        <w:rPr>
          <w:rFonts w:ascii="Times New Roman" w:hAnsi="Times New Roman"/>
          <w:sz w:val="24"/>
          <w:szCs w:val="24"/>
          <w:lang w:val="en-US"/>
        </w:rPr>
        <w:t>Today, with over 200 million garments and accessories sold world-wide and innovations being developed yearly, DuPont Protection Solutions has become the world's leader in chemical protection garments, especially in France, the top European market.</w:t>
      </w:r>
    </w:p>
    <w:p w:rsidR="00D42C37" w:rsidRPr="00D42C37" w:rsidRDefault="00D42C37" w:rsidP="00D42C37">
      <w:pPr>
        <w:spacing w:after="120" w:line="360" w:lineRule="auto"/>
        <w:rPr>
          <w:rFonts w:ascii="Times New Roman" w:hAnsi="Times New Roman"/>
          <w:b/>
          <w:sz w:val="24"/>
          <w:szCs w:val="24"/>
          <w:lang w:val="en-US"/>
        </w:rPr>
      </w:pPr>
      <w:r w:rsidRPr="00D42C37">
        <w:rPr>
          <w:rFonts w:ascii="Times New Roman" w:hAnsi="Times New Roman"/>
          <w:b/>
          <w:sz w:val="24"/>
          <w:szCs w:val="24"/>
          <w:lang w:val="en-US"/>
        </w:rPr>
        <w:t>DuPont™ Tyvek</w:t>
      </w:r>
      <w:r w:rsidRPr="00D42C37">
        <w:rPr>
          <w:rFonts w:ascii="Times New Roman" w:hAnsi="Times New Roman"/>
          <w:b/>
          <w:sz w:val="24"/>
          <w:szCs w:val="24"/>
          <w:vertAlign w:val="superscript"/>
          <w:lang w:val="en-US"/>
        </w:rPr>
        <w:t>®</w:t>
      </w:r>
      <w:r w:rsidRPr="00D42C37">
        <w:rPr>
          <w:rFonts w:ascii="Times New Roman" w:hAnsi="Times New Roman"/>
          <w:b/>
          <w:sz w:val="24"/>
          <w:szCs w:val="24"/>
          <w:lang w:val="en-US"/>
        </w:rPr>
        <w:t>, a material with unrivalled performances</w:t>
      </w:r>
    </w:p>
    <w:p w:rsidR="00D42C37" w:rsidRPr="00D42C37" w:rsidRDefault="00D42C37" w:rsidP="00D42C37">
      <w:pPr>
        <w:spacing w:after="120" w:line="360" w:lineRule="auto"/>
        <w:rPr>
          <w:rFonts w:ascii="Times New Roman" w:hAnsi="Times New Roman"/>
          <w:sz w:val="24"/>
          <w:szCs w:val="24"/>
          <w:lang w:val="en-US"/>
        </w:rPr>
      </w:pPr>
      <w:r w:rsidRPr="00D42C37">
        <w:rPr>
          <w:rFonts w:ascii="Times New Roman" w:hAnsi="Times New Roman"/>
          <w:sz w:val="24"/>
          <w:szCs w:val="24"/>
          <w:lang w:val="en-US"/>
        </w:rPr>
        <w:t xml:space="preserve">In 1955, Jim White, a researcher at DuPont, discovers a new source of </w:t>
      </w:r>
      <w:proofErr w:type="spellStart"/>
      <w:r w:rsidRPr="00D42C37">
        <w:rPr>
          <w:rFonts w:ascii="Times New Roman" w:hAnsi="Times New Roman"/>
          <w:sz w:val="24"/>
          <w:szCs w:val="24"/>
          <w:lang w:val="en-US"/>
        </w:rPr>
        <w:t>fibres</w:t>
      </w:r>
      <w:proofErr w:type="spellEnd"/>
      <w:r w:rsidRPr="00D42C37">
        <w:rPr>
          <w:rFonts w:ascii="Times New Roman" w:hAnsi="Times New Roman"/>
          <w:sz w:val="24"/>
          <w:szCs w:val="24"/>
          <w:lang w:val="en-US"/>
        </w:rPr>
        <w:t xml:space="preserve"> that will give rise to Tyvek</w:t>
      </w:r>
      <w:r w:rsidRPr="00D42C37">
        <w:rPr>
          <w:rFonts w:ascii="Times New Roman" w:hAnsi="Times New Roman"/>
          <w:sz w:val="24"/>
          <w:szCs w:val="24"/>
          <w:vertAlign w:val="superscript"/>
          <w:lang w:val="en-US"/>
        </w:rPr>
        <w:t>®</w:t>
      </w:r>
      <w:r w:rsidRPr="00D42C37">
        <w:rPr>
          <w:rFonts w:ascii="Times New Roman" w:hAnsi="Times New Roman"/>
          <w:sz w:val="24"/>
          <w:szCs w:val="24"/>
          <w:lang w:val="en-US"/>
        </w:rPr>
        <w:t xml:space="preserve">. Several years later, a Research and Development </w:t>
      </w:r>
      <w:proofErr w:type="spellStart"/>
      <w:r w:rsidRPr="00D42C37">
        <w:rPr>
          <w:rFonts w:ascii="Times New Roman" w:hAnsi="Times New Roman"/>
          <w:sz w:val="24"/>
          <w:szCs w:val="24"/>
          <w:lang w:val="en-US"/>
        </w:rPr>
        <w:t>programme</w:t>
      </w:r>
      <w:proofErr w:type="spellEnd"/>
      <w:r w:rsidRPr="00D42C37">
        <w:rPr>
          <w:rFonts w:ascii="Times New Roman" w:hAnsi="Times New Roman"/>
          <w:sz w:val="24"/>
          <w:szCs w:val="24"/>
          <w:lang w:val="en-US"/>
        </w:rPr>
        <w:t xml:space="preserve">, led by Herbert Blades, results in the company registering a patent for high density polyethylene. Its exclusive DuPont flash spinning production process creates continuous </w:t>
      </w:r>
      <w:proofErr w:type="spellStart"/>
      <w:r w:rsidRPr="00D42C37">
        <w:rPr>
          <w:rFonts w:ascii="Times New Roman" w:hAnsi="Times New Roman"/>
          <w:sz w:val="24"/>
          <w:szCs w:val="24"/>
          <w:lang w:val="en-US"/>
        </w:rPr>
        <w:t>fibres</w:t>
      </w:r>
      <w:proofErr w:type="spellEnd"/>
      <w:r w:rsidRPr="00D42C37">
        <w:rPr>
          <w:rFonts w:ascii="Times New Roman" w:hAnsi="Times New Roman"/>
          <w:sz w:val="24"/>
          <w:szCs w:val="24"/>
          <w:lang w:val="en-US"/>
        </w:rPr>
        <w:t xml:space="preserve"> distributed randomly and in a single direction.</w:t>
      </w:r>
    </w:p>
    <w:p w:rsidR="00D42C37" w:rsidRPr="00D42C37" w:rsidRDefault="00D42C37" w:rsidP="00D42C37">
      <w:pPr>
        <w:spacing w:after="120" w:line="360" w:lineRule="auto"/>
        <w:rPr>
          <w:rFonts w:ascii="Times New Roman" w:hAnsi="Times New Roman"/>
          <w:sz w:val="24"/>
          <w:szCs w:val="24"/>
          <w:lang w:val="en-US"/>
        </w:rPr>
      </w:pPr>
      <w:r w:rsidRPr="00D42C37">
        <w:rPr>
          <w:rFonts w:ascii="Times New Roman" w:hAnsi="Times New Roman"/>
          <w:sz w:val="24"/>
          <w:szCs w:val="24"/>
          <w:lang w:val="en-US"/>
        </w:rPr>
        <w:t>In April 1967, the Tyvek</w:t>
      </w:r>
      <w:r w:rsidRPr="00D42C37">
        <w:rPr>
          <w:rFonts w:ascii="Times New Roman" w:hAnsi="Times New Roman"/>
          <w:sz w:val="24"/>
          <w:szCs w:val="24"/>
          <w:vertAlign w:val="superscript"/>
          <w:lang w:val="en-US"/>
        </w:rPr>
        <w:t>®</w:t>
      </w:r>
      <w:r w:rsidRPr="00D42C37">
        <w:rPr>
          <w:rFonts w:ascii="Times New Roman" w:hAnsi="Times New Roman"/>
          <w:sz w:val="24"/>
          <w:szCs w:val="24"/>
          <w:lang w:val="en-US"/>
        </w:rPr>
        <w:t xml:space="preserve"> brand sees the light of day. The </w:t>
      </w:r>
      <w:proofErr w:type="spellStart"/>
      <w:r w:rsidRPr="00D42C37">
        <w:rPr>
          <w:rFonts w:ascii="Times New Roman" w:hAnsi="Times New Roman"/>
          <w:sz w:val="24"/>
          <w:szCs w:val="24"/>
          <w:lang w:val="en-US"/>
        </w:rPr>
        <w:t>recognised</w:t>
      </w:r>
      <w:proofErr w:type="spellEnd"/>
      <w:r w:rsidRPr="00D42C37">
        <w:rPr>
          <w:rFonts w:ascii="Times New Roman" w:hAnsi="Times New Roman"/>
          <w:sz w:val="24"/>
          <w:szCs w:val="24"/>
          <w:lang w:val="en-US"/>
        </w:rPr>
        <w:t xml:space="preserve"> performance of the naturally white Tyvek</w:t>
      </w:r>
      <w:r w:rsidRPr="00D42C37">
        <w:rPr>
          <w:rFonts w:ascii="Times New Roman" w:hAnsi="Times New Roman"/>
          <w:sz w:val="24"/>
          <w:szCs w:val="24"/>
          <w:vertAlign w:val="superscript"/>
          <w:lang w:val="en-US"/>
        </w:rPr>
        <w:t>®</w:t>
      </w:r>
      <w:r w:rsidRPr="00D42C37">
        <w:rPr>
          <w:rFonts w:ascii="Times New Roman" w:hAnsi="Times New Roman"/>
          <w:sz w:val="24"/>
          <w:szCs w:val="24"/>
          <w:lang w:val="en-US"/>
        </w:rPr>
        <w:t xml:space="preserve"> material resides in its unique blend of properties. Combining comfort and durability, its multi-layer structure proves to be an excellent barrier against a wide range of dry particles and liquid chemical products.</w:t>
      </w:r>
    </w:p>
    <w:p w:rsidR="00D42C37" w:rsidRPr="00D42C37" w:rsidRDefault="00D42C37" w:rsidP="00D42C37">
      <w:pPr>
        <w:spacing w:after="120" w:line="360" w:lineRule="auto"/>
        <w:rPr>
          <w:rFonts w:ascii="Times New Roman" w:hAnsi="Times New Roman"/>
          <w:sz w:val="24"/>
          <w:szCs w:val="24"/>
          <w:lang w:val="en-US"/>
        </w:rPr>
      </w:pPr>
      <w:r w:rsidRPr="00D42C37">
        <w:rPr>
          <w:rFonts w:ascii="Times New Roman" w:hAnsi="Times New Roman"/>
          <w:sz w:val="24"/>
          <w:szCs w:val="24"/>
          <w:lang w:val="en-US"/>
        </w:rPr>
        <w:t xml:space="preserve">Since then, this invention has </w:t>
      </w:r>
      <w:proofErr w:type="spellStart"/>
      <w:r w:rsidRPr="00D42C37">
        <w:rPr>
          <w:rFonts w:ascii="Times New Roman" w:hAnsi="Times New Roman"/>
          <w:sz w:val="24"/>
          <w:szCs w:val="24"/>
          <w:lang w:val="en-US"/>
        </w:rPr>
        <w:t>revolutionised</w:t>
      </w:r>
      <w:proofErr w:type="spellEnd"/>
      <w:r w:rsidRPr="00D42C37">
        <w:rPr>
          <w:rFonts w:ascii="Times New Roman" w:hAnsi="Times New Roman"/>
          <w:sz w:val="24"/>
          <w:szCs w:val="24"/>
          <w:lang w:val="en-US"/>
        </w:rPr>
        <w:t xml:space="preserve"> many industries and become an invaluable material in lots of applications: paper, sterile packaging, construction materials ... and chemical protection garments.</w:t>
      </w:r>
    </w:p>
    <w:p w:rsidR="00D42C37" w:rsidRPr="00D42C37" w:rsidRDefault="00D42C37" w:rsidP="00D42C37">
      <w:pPr>
        <w:spacing w:after="120" w:line="360" w:lineRule="auto"/>
        <w:rPr>
          <w:rFonts w:ascii="Times New Roman" w:hAnsi="Times New Roman"/>
          <w:sz w:val="24"/>
          <w:szCs w:val="24"/>
          <w:lang w:val="en-US"/>
        </w:rPr>
      </w:pPr>
      <w:r w:rsidRPr="00D42C37">
        <w:rPr>
          <w:rFonts w:ascii="Times New Roman" w:hAnsi="Times New Roman"/>
          <w:sz w:val="24"/>
          <w:szCs w:val="24"/>
          <w:lang w:val="en-US"/>
        </w:rPr>
        <w:t xml:space="preserve">At the end of the 1980s, DuPont, forever attentive to users' specific needs, detects a requirement for protection against the risks of exposure to liquid chemicals and therefore develops a full range of high protection </w:t>
      </w:r>
      <w:proofErr w:type="spellStart"/>
      <w:r w:rsidRPr="00D42C37">
        <w:rPr>
          <w:rFonts w:ascii="Times New Roman" w:hAnsi="Times New Roman"/>
          <w:sz w:val="24"/>
          <w:szCs w:val="24"/>
          <w:lang w:val="en-US"/>
        </w:rPr>
        <w:t>Tychem</w:t>
      </w:r>
      <w:proofErr w:type="spellEnd"/>
      <w:r w:rsidRPr="00D42C37">
        <w:rPr>
          <w:rFonts w:ascii="Times New Roman" w:hAnsi="Times New Roman"/>
          <w:sz w:val="24"/>
          <w:szCs w:val="24"/>
          <w:vertAlign w:val="superscript"/>
          <w:lang w:val="en-US"/>
        </w:rPr>
        <w:t>®</w:t>
      </w:r>
      <w:r w:rsidRPr="00D42C37">
        <w:rPr>
          <w:rFonts w:ascii="Times New Roman" w:hAnsi="Times New Roman"/>
          <w:sz w:val="24"/>
          <w:szCs w:val="24"/>
          <w:lang w:val="en-US"/>
        </w:rPr>
        <w:t xml:space="preserve"> garments, designed using Tyvek</w:t>
      </w:r>
      <w:r w:rsidRPr="00D42C37">
        <w:rPr>
          <w:rFonts w:ascii="Times New Roman" w:hAnsi="Times New Roman"/>
          <w:sz w:val="24"/>
          <w:szCs w:val="24"/>
          <w:vertAlign w:val="superscript"/>
          <w:lang w:val="en-US"/>
        </w:rPr>
        <w:t>®</w:t>
      </w:r>
      <w:r w:rsidRPr="00D42C37">
        <w:rPr>
          <w:rFonts w:ascii="Times New Roman" w:hAnsi="Times New Roman"/>
          <w:sz w:val="24"/>
          <w:szCs w:val="24"/>
          <w:lang w:val="en-US"/>
        </w:rPr>
        <w:t xml:space="preserve"> technology.</w:t>
      </w:r>
    </w:p>
    <w:p w:rsidR="00D42C37" w:rsidRPr="00D42C37" w:rsidRDefault="00D42C37" w:rsidP="00D42C37">
      <w:pPr>
        <w:spacing w:after="120" w:line="360" w:lineRule="auto"/>
        <w:rPr>
          <w:rFonts w:ascii="Times New Roman" w:hAnsi="Times New Roman"/>
          <w:sz w:val="24"/>
          <w:szCs w:val="24"/>
          <w:lang w:val="en-US"/>
        </w:rPr>
      </w:pPr>
      <w:r w:rsidRPr="00D42C37">
        <w:rPr>
          <w:rFonts w:ascii="Times New Roman" w:hAnsi="Times New Roman"/>
          <w:sz w:val="24"/>
          <w:szCs w:val="24"/>
          <w:lang w:val="en-US"/>
        </w:rPr>
        <w:lastRenderedPageBreak/>
        <w:t>Today, thanks to their superior protection levels, several million DuPont</w:t>
      </w:r>
      <w:r>
        <w:rPr>
          <w:rFonts w:ascii="Times New Roman" w:hAnsi="Times New Roman"/>
          <w:sz w:val="24"/>
          <w:szCs w:val="24"/>
          <w:lang w:val="en-US"/>
        </w:rPr>
        <w:t>™</w:t>
      </w:r>
      <w:r w:rsidRPr="00D42C37">
        <w:rPr>
          <w:rFonts w:ascii="Times New Roman" w:hAnsi="Times New Roman"/>
          <w:sz w:val="24"/>
          <w:szCs w:val="24"/>
          <w:lang w:val="en-US"/>
        </w:rPr>
        <w:t xml:space="preserve"> Tyvek</w:t>
      </w:r>
      <w:r w:rsidRPr="00D42C37">
        <w:rPr>
          <w:rFonts w:ascii="Times New Roman" w:hAnsi="Times New Roman"/>
          <w:sz w:val="24"/>
          <w:szCs w:val="24"/>
          <w:vertAlign w:val="superscript"/>
          <w:lang w:val="en-US"/>
        </w:rPr>
        <w:t>®</w:t>
      </w:r>
      <w:r w:rsidRPr="00D42C37">
        <w:rPr>
          <w:rFonts w:ascii="Times New Roman" w:hAnsi="Times New Roman"/>
          <w:sz w:val="24"/>
          <w:szCs w:val="24"/>
          <w:lang w:val="en-US"/>
        </w:rPr>
        <w:t xml:space="preserve"> garments are sold annually. Over the last 50 years, it has played a considerable role throughout the world, supporting emergency response efforts in many catastrophes: protection for healthcare staff in West Africa dealing with the Ebola virus, the clean-up operation following the tsunami in Japan, including the Fukushima nuclear power stations etc.</w:t>
      </w:r>
    </w:p>
    <w:p w:rsidR="00D42C37" w:rsidRPr="00D42C37" w:rsidRDefault="00D42C37" w:rsidP="00D42C37">
      <w:pPr>
        <w:spacing w:after="120" w:line="360" w:lineRule="auto"/>
        <w:rPr>
          <w:rFonts w:ascii="Times New Roman" w:hAnsi="Times New Roman"/>
          <w:sz w:val="24"/>
          <w:szCs w:val="24"/>
          <w:lang w:val="en-US"/>
        </w:rPr>
      </w:pPr>
      <w:r w:rsidRPr="00D42C37">
        <w:rPr>
          <w:rFonts w:ascii="Times New Roman" w:hAnsi="Times New Roman"/>
          <w:sz w:val="24"/>
          <w:szCs w:val="24"/>
          <w:lang w:val="en-US"/>
        </w:rPr>
        <w:t>These limited use DuPont</w:t>
      </w:r>
      <w:r>
        <w:rPr>
          <w:rFonts w:ascii="Times New Roman" w:hAnsi="Times New Roman"/>
          <w:sz w:val="24"/>
          <w:szCs w:val="24"/>
          <w:lang w:val="en-US"/>
        </w:rPr>
        <w:t>™</w:t>
      </w:r>
      <w:r w:rsidRPr="00D42C37">
        <w:rPr>
          <w:rFonts w:ascii="Times New Roman" w:hAnsi="Times New Roman"/>
          <w:sz w:val="24"/>
          <w:szCs w:val="24"/>
          <w:lang w:val="en-US"/>
        </w:rPr>
        <w:t xml:space="preserve"> Tyvek</w:t>
      </w:r>
      <w:r w:rsidRPr="00D42C37">
        <w:rPr>
          <w:rFonts w:ascii="Times New Roman" w:hAnsi="Times New Roman"/>
          <w:sz w:val="24"/>
          <w:szCs w:val="24"/>
          <w:vertAlign w:val="superscript"/>
          <w:lang w:val="en-US"/>
        </w:rPr>
        <w:t>®</w:t>
      </w:r>
      <w:r w:rsidRPr="00D42C37">
        <w:rPr>
          <w:rFonts w:ascii="Times New Roman" w:hAnsi="Times New Roman"/>
          <w:sz w:val="24"/>
          <w:szCs w:val="24"/>
          <w:lang w:val="en-US"/>
        </w:rPr>
        <w:t xml:space="preserve"> garments have set the standard for protection against hazardous dry particles, including asbestos </w:t>
      </w:r>
      <w:proofErr w:type="spellStart"/>
      <w:r w:rsidRPr="00D42C37">
        <w:rPr>
          <w:rFonts w:ascii="Times New Roman" w:hAnsi="Times New Roman"/>
          <w:sz w:val="24"/>
          <w:szCs w:val="24"/>
          <w:lang w:val="en-US"/>
        </w:rPr>
        <w:t>fibres</w:t>
      </w:r>
      <w:proofErr w:type="spellEnd"/>
      <w:r w:rsidRPr="00D42C37">
        <w:rPr>
          <w:rFonts w:ascii="Times New Roman" w:hAnsi="Times New Roman"/>
          <w:sz w:val="24"/>
          <w:szCs w:val="24"/>
          <w:lang w:val="en-US"/>
        </w:rPr>
        <w:t>, lead dust etc. They can also be used in cleanrooms.</w:t>
      </w:r>
    </w:p>
    <w:p w:rsidR="00D42C37" w:rsidRPr="00D42C37" w:rsidRDefault="00D42C37" w:rsidP="00D42C37">
      <w:pPr>
        <w:spacing w:after="120" w:line="360" w:lineRule="auto"/>
        <w:rPr>
          <w:rFonts w:ascii="Times New Roman" w:hAnsi="Times New Roman"/>
          <w:b/>
          <w:sz w:val="24"/>
          <w:szCs w:val="24"/>
          <w:lang w:val="en-US"/>
        </w:rPr>
      </w:pPr>
      <w:r w:rsidRPr="00D42C37">
        <w:rPr>
          <w:rFonts w:ascii="Times New Roman" w:hAnsi="Times New Roman"/>
          <w:b/>
          <w:sz w:val="24"/>
          <w:szCs w:val="24"/>
          <w:lang w:val="en-US"/>
        </w:rPr>
        <w:t>DuPont's expertise in the service of safety and reliability</w:t>
      </w:r>
    </w:p>
    <w:p w:rsidR="00D42C37" w:rsidRPr="00D42C37" w:rsidRDefault="00D42C37" w:rsidP="00D42C37">
      <w:pPr>
        <w:spacing w:after="120" w:line="360" w:lineRule="auto"/>
        <w:rPr>
          <w:rFonts w:ascii="Times New Roman" w:hAnsi="Times New Roman"/>
          <w:sz w:val="24"/>
          <w:szCs w:val="24"/>
          <w:lang w:val="en-US"/>
        </w:rPr>
      </w:pPr>
      <w:r w:rsidRPr="00D42C37">
        <w:rPr>
          <w:rFonts w:ascii="Times New Roman" w:hAnsi="Times New Roman"/>
          <w:sz w:val="24"/>
          <w:szCs w:val="24"/>
          <w:lang w:val="en-US"/>
        </w:rPr>
        <w:t>The specialist in chemical protection garments, DuPont Protection Solutions puts the safety and quality that runs through the company's veins at the heart of its strategy. This is why DuPont Protection Solutions is committed always to exceed the standards required for PPE, as is demonstrated by the performances of the Tyvek</w:t>
      </w:r>
      <w:r w:rsidRPr="00D42C37">
        <w:rPr>
          <w:rFonts w:ascii="Times New Roman" w:hAnsi="Times New Roman"/>
          <w:sz w:val="24"/>
          <w:szCs w:val="24"/>
          <w:vertAlign w:val="superscript"/>
          <w:lang w:val="en-US"/>
        </w:rPr>
        <w:t>®</w:t>
      </w:r>
      <w:r w:rsidRPr="00D42C37">
        <w:rPr>
          <w:rFonts w:ascii="Times New Roman" w:hAnsi="Times New Roman"/>
          <w:sz w:val="24"/>
          <w:szCs w:val="24"/>
          <w:lang w:val="en-US"/>
        </w:rPr>
        <w:t xml:space="preserve"> Classic </w:t>
      </w:r>
      <w:proofErr w:type="spellStart"/>
      <w:r w:rsidRPr="00D42C37">
        <w:rPr>
          <w:rFonts w:ascii="Times New Roman" w:hAnsi="Times New Roman"/>
          <w:sz w:val="24"/>
          <w:szCs w:val="24"/>
          <w:lang w:val="en-US"/>
        </w:rPr>
        <w:t>Xpert</w:t>
      </w:r>
      <w:proofErr w:type="spellEnd"/>
      <w:r w:rsidRPr="00D42C37">
        <w:rPr>
          <w:rFonts w:ascii="Times New Roman" w:hAnsi="Times New Roman"/>
          <w:sz w:val="24"/>
          <w:szCs w:val="24"/>
          <w:lang w:val="en-US"/>
        </w:rPr>
        <w:t xml:space="preserve"> overall, the range's flagship product.</w:t>
      </w:r>
    </w:p>
    <w:p w:rsidR="00D42C37" w:rsidRPr="00D42C37" w:rsidRDefault="00D42C37" w:rsidP="00D42C37">
      <w:pPr>
        <w:spacing w:after="120" w:line="360" w:lineRule="auto"/>
        <w:rPr>
          <w:rFonts w:ascii="Times New Roman" w:hAnsi="Times New Roman"/>
          <w:sz w:val="24"/>
          <w:szCs w:val="24"/>
          <w:lang w:val="en-US"/>
        </w:rPr>
      </w:pPr>
      <w:r w:rsidRPr="00D42C37">
        <w:rPr>
          <w:rFonts w:ascii="Times New Roman" w:hAnsi="Times New Roman"/>
          <w:sz w:val="24"/>
          <w:szCs w:val="24"/>
          <w:lang w:val="en-US"/>
        </w:rPr>
        <w:t>For this type 5 and 6 garment, DuPont Protection Solutions therefore measured the permeability of the Tyvek</w:t>
      </w:r>
      <w:r w:rsidRPr="00D42C37">
        <w:rPr>
          <w:rFonts w:ascii="Times New Roman" w:hAnsi="Times New Roman"/>
          <w:sz w:val="24"/>
          <w:szCs w:val="24"/>
          <w:vertAlign w:val="superscript"/>
          <w:lang w:val="en-US"/>
        </w:rPr>
        <w:t>®</w:t>
      </w:r>
      <w:r w:rsidRPr="00D42C37">
        <w:rPr>
          <w:rFonts w:ascii="Times New Roman" w:hAnsi="Times New Roman"/>
          <w:sz w:val="24"/>
          <w:szCs w:val="24"/>
          <w:lang w:val="en-US"/>
        </w:rPr>
        <w:t xml:space="preserve"> material with over 40 chemical products, even though the standard only requires this test from type 4. As regards garment penetration by fine particles, the standard specifies a rate of internal leakage of less than 15%. Tyvek</w:t>
      </w:r>
      <w:r w:rsidRPr="00995B0F">
        <w:rPr>
          <w:rFonts w:ascii="Times New Roman" w:hAnsi="Times New Roman"/>
          <w:sz w:val="24"/>
          <w:szCs w:val="24"/>
          <w:vertAlign w:val="superscript"/>
          <w:lang w:val="en-US"/>
        </w:rPr>
        <w:t>®</w:t>
      </w:r>
      <w:r w:rsidRPr="00D42C37">
        <w:rPr>
          <w:rFonts w:ascii="Times New Roman" w:hAnsi="Times New Roman"/>
          <w:sz w:val="24"/>
          <w:szCs w:val="24"/>
          <w:lang w:val="en-US"/>
        </w:rPr>
        <w:t xml:space="preserve"> Classic </w:t>
      </w:r>
      <w:proofErr w:type="spellStart"/>
      <w:r w:rsidRPr="00D42C37">
        <w:rPr>
          <w:rFonts w:ascii="Times New Roman" w:hAnsi="Times New Roman"/>
          <w:sz w:val="24"/>
          <w:szCs w:val="24"/>
          <w:lang w:val="en-US"/>
        </w:rPr>
        <w:t>Xpert</w:t>
      </w:r>
      <w:proofErr w:type="spellEnd"/>
      <w:r w:rsidRPr="00D42C37">
        <w:rPr>
          <w:rFonts w:ascii="Times New Roman" w:hAnsi="Times New Roman"/>
          <w:sz w:val="24"/>
          <w:szCs w:val="24"/>
          <w:lang w:val="en-US"/>
        </w:rPr>
        <w:t xml:space="preserve"> recorded a leakage rate of just 1%, a performance well in excess of the standard's requirements!</w:t>
      </w:r>
    </w:p>
    <w:p w:rsidR="00D42C37" w:rsidRPr="00D42C37" w:rsidRDefault="00D42C37" w:rsidP="00D42C37">
      <w:pPr>
        <w:spacing w:after="120" w:line="360" w:lineRule="auto"/>
        <w:rPr>
          <w:rFonts w:ascii="Times New Roman" w:hAnsi="Times New Roman"/>
          <w:sz w:val="24"/>
          <w:szCs w:val="24"/>
          <w:lang w:val="en-US"/>
        </w:rPr>
      </w:pPr>
      <w:r w:rsidRPr="00D42C37">
        <w:rPr>
          <w:rFonts w:ascii="Times New Roman" w:hAnsi="Times New Roman"/>
          <w:sz w:val="24"/>
          <w:szCs w:val="24"/>
          <w:lang w:val="en-US"/>
        </w:rPr>
        <w:t>In our continuing quest for reliability, DuPont Protection Solutions is already subjecting its overalls to some 500 chemical substances, and regularly tests them with new substances.</w:t>
      </w:r>
    </w:p>
    <w:p w:rsidR="00D42C37" w:rsidRPr="00D42C37" w:rsidRDefault="00D42C37" w:rsidP="00D42C37">
      <w:pPr>
        <w:spacing w:after="120" w:line="360" w:lineRule="auto"/>
        <w:rPr>
          <w:rFonts w:ascii="Times New Roman" w:hAnsi="Times New Roman"/>
          <w:sz w:val="24"/>
          <w:szCs w:val="24"/>
          <w:lang w:val="en-US"/>
        </w:rPr>
      </w:pPr>
      <w:r w:rsidRPr="00D42C37">
        <w:rPr>
          <w:rFonts w:ascii="Times New Roman" w:hAnsi="Times New Roman"/>
          <w:sz w:val="24"/>
          <w:szCs w:val="24"/>
          <w:lang w:val="en-US"/>
        </w:rPr>
        <w:t>At the same time, DuPont Protection Solutions provides customers with access to a technical team and an interactive DuPont</w:t>
      </w:r>
      <w:r w:rsidR="00995B0F">
        <w:rPr>
          <w:rFonts w:ascii="Times New Roman" w:hAnsi="Times New Roman"/>
          <w:sz w:val="24"/>
          <w:szCs w:val="24"/>
          <w:lang w:val="en-US"/>
        </w:rPr>
        <w:t>™</w:t>
      </w:r>
      <w:r w:rsidRPr="00D42C37">
        <w:rPr>
          <w:rFonts w:ascii="Times New Roman" w:hAnsi="Times New Roman"/>
          <w:sz w:val="24"/>
          <w:szCs w:val="24"/>
          <w:lang w:val="en-US"/>
        </w:rPr>
        <w:t xml:space="preserve"> </w:t>
      </w:r>
      <w:proofErr w:type="spellStart"/>
      <w:r w:rsidRPr="00D42C37">
        <w:rPr>
          <w:rFonts w:ascii="Times New Roman" w:hAnsi="Times New Roman"/>
          <w:sz w:val="24"/>
          <w:szCs w:val="24"/>
          <w:lang w:val="en-US"/>
        </w:rPr>
        <w:t>SafeSPEC</w:t>
      </w:r>
      <w:proofErr w:type="spellEnd"/>
      <w:r w:rsidR="00995B0F">
        <w:rPr>
          <w:rFonts w:ascii="Times New Roman" w:hAnsi="Times New Roman"/>
          <w:sz w:val="24"/>
          <w:szCs w:val="24"/>
          <w:lang w:val="en-US"/>
        </w:rPr>
        <w:t>™</w:t>
      </w:r>
      <w:r w:rsidRPr="00D42C37">
        <w:rPr>
          <w:rFonts w:ascii="Times New Roman" w:hAnsi="Times New Roman"/>
          <w:sz w:val="24"/>
          <w:szCs w:val="24"/>
          <w:lang w:val="en-US"/>
        </w:rPr>
        <w:t xml:space="preserve"> website for advice and support in the choice of the most suitable garments for their protection requirements.</w:t>
      </w:r>
    </w:p>
    <w:p w:rsidR="00D42C37" w:rsidRPr="00995B0F" w:rsidRDefault="00D42C37" w:rsidP="00D42C37">
      <w:pPr>
        <w:spacing w:after="120" w:line="360" w:lineRule="auto"/>
        <w:rPr>
          <w:rFonts w:ascii="Times New Roman" w:hAnsi="Times New Roman"/>
          <w:b/>
          <w:sz w:val="24"/>
          <w:szCs w:val="24"/>
          <w:lang w:val="en-US"/>
        </w:rPr>
      </w:pPr>
      <w:r w:rsidRPr="00995B0F">
        <w:rPr>
          <w:rFonts w:ascii="Times New Roman" w:hAnsi="Times New Roman"/>
          <w:b/>
          <w:sz w:val="24"/>
          <w:szCs w:val="24"/>
          <w:lang w:val="en-US"/>
        </w:rPr>
        <w:t xml:space="preserve">Innovation </w:t>
      </w:r>
      <w:proofErr w:type="spellStart"/>
      <w:r w:rsidRPr="00995B0F">
        <w:rPr>
          <w:rFonts w:ascii="Times New Roman" w:hAnsi="Times New Roman"/>
          <w:b/>
          <w:sz w:val="24"/>
          <w:szCs w:val="24"/>
          <w:lang w:val="en-US"/>
        </w:rPr>
        <w:t>for ever</w:t>
      </w:r>
      <w:proofErr w:type="spellEnd"/>
      <w:r w:rsidRPr="00995B0F">
        <w:rPr>
          <w:rFonts w:ascii="Times New Roman" w:hAnsi="Times New Roman"/>
          <w:b/>
          <w:sz w:val="24"/>
          <w:szCs w:val="24"/>
          <w:lang w:val="en-US"/>
        </w:rPr>
        <w:t xml:space="preserve"> better protection</w:t>
      </w:r>
    </w:p>
    <w:p w:rsidR="00D42C37" w:rsidRPr="00D42C37" w:rsidRDefault="00D42C37" w:rsidP="00D42C37">
      <w:pPr>
        <w:spacing w:after="120" w:line="360" w:lineRule="auto"/>
        <w:rPr>
          <w:rFonts w:ascii="Times New Roman" w:hAnsi="Times New Roman"/>
          <w:sz w:val="24"/>
          <w:szCs w:val="24"/>
          <w:lang w:val="en-US"/>
        </w:rPr>
      </w:pPr>
      <w:r w:rsidRPr="00D42C37">
        <w:rPr>
          <w:rFonts w:ascii="Times New Roman" w:hAnsi="Times New Roman"/>
          <w:sz w:val="24"/>
          <w:szCs w:val="24"/>
          <w:lang w:val="en-US"/>
        </w:rPr>
        <w:t>For 50 years, DuPont's success has been based not only the unique properties of DuPont</w:t>
      </w:r>
      <w:r w:rsidR="00995B0F">
        <w:rPr>
          <w:rFonts w:ascii="Times New Roman" w:hAnsi="Times New Roman"/>
          <w:sz w:val="24"/>
          <w:szCs w:val="24"/>
          <w:lang w:val="en-US"/>
        </w:rPr>
        <w:t>™</w:t>
      </w:r>
      <w:r w:rsidRPr="00D42C37">
        <w:rPr>
          <w:rFonts w:ascii="Times New Roman" w:hAnsi="Times New Roman"/>
          <w:sz w:val="24"/>
          <w:szCs w:val="24"/>
          <w:lang w:val="en-US"/>
        </w:rPr>
        <w:t xml:space="preserve"> Tyvek</w:t>
      </w:r>
      <w:r w:rsidRPr="00995B0F">
        <w:rPr>
          <w:rFonts w:ascii="Times New Roman" w:hAnsi="Times New Roman"/>
          <w:sz w:val="24"/>
          <w:szCs w:val="24"/>
          <w:vertAlign w:val="superscript"/>
          <w:lang w:val="en-US"/>
        </w:rPr>
        <w:t>®</w:t>
      </w:r>
      <w:r w:rsidRPr="00D42C37">
        <w:rPr>
          <w:rFonts w:ascii="Times New Roman" w:hAnsi="Times New Roman"/>
          <w:sz w:val="24"/>
          <w:szCs w:val="24"/>
          <w:lang w:val="en-US"/>
        </w:rPr>
        <w:t xml:space="preserve"> and its leading edge technology expertise, but also on the development of innovations. In a market that has become increasingly competitive in the last 10 years, DuPont Protection Solutions is boosting its strategy of innovations to maintain its position as the leader in chemical protection garments.</w:t>
      </w:r>
    </w:p>
    <w:p w:rsidR="00D42C37" w:rsidRPr="00D42C37" w:rsidRDefault="00D42C37" w:rsidP="00D42C37">
      <w:pPr>
        <w:spacing w:after="120" w:line="360" w:lineRule="auto"/>
        <w:rPr>
          <w:rFonts w:ascii="Times New Roman" w:hAnsi="Times New Roman"/>
          <w:sz w:val="24"/>
          <w:szCs w:val="24"/>
          <w:lang w:val="en-US"/>
        </w:rPr>
      </w:pPr>
      <w:r w:rsidRPr="00D42C37">
        <w:rPr>
          <w:rFonts w:ascii="Times New Roman" w:hAnsi="Times New Roman"/>
          <w:sz w:val="24"/>
          <w:szCs w:val="24"/>
          <w:lang w:val="en-US"/>
        </w:rPr>
        <w:lastRenderedPageBreak/>
        <w:t xml:space="preserve">A perfect illustration of this continuing research, the </w:t>
      </w:r>
      <w:proofErr w:type="spellStart"/>
      <w:r w:rsidRPr="00D42C37">
        <w:rPr>
          <w:rFonts w:ascii="Times New Roman" w:hAnsi="Times New Roman"/>
          <w:sz w:val="24"/>
          <w:szCs w:val="24"/>
          <w:lang w:val="en-US"/>
        </w:rPr>
        <w:t>Tychem</w:t>
      </w:r>
      <w:proofErr w:type="spellEnd"/>
      <w:r w:rsidRPr="00995B0F">
        <w:rPr>
          <w:rFonts w:ascii="Times New Roman" w:hAnsi="Times New Roman"/>
          <w:sz w:val="24"/>
          <w:szCs w:val="24"/>
          <w:vertAlign w:val="superscript"/>
          <w:lang w:val="en-US"/>
        </w:rPr>
        <w:t>®</w:t>
      </w:r>
      <w:r w:rsidRPr="00D42C37">
        <w:rPr>
          <w:rFonts w:ascii="Times New Roman" w:hAnsi="Times New Roman"/>
          <w:sz w:val="24"/>
          <w:szCs w:val="24"/>
          <w:lang w:val="en-US"/>
        </w:rPr>
        <w:t xml:space="preserve"> </w:t>
      </w:r>
      <w:proofErr w:type="spellStart"/>
      <w:r w:rsidRPr="00D42C37">
        <w:rPr>
          <w:rFonts w:ascii="Times New Roman" w:hAnsi="Times New Roman"/>
          <w:sz w:val="24"/>
          <w:szCs w:val="24"/>
          <w:lang w:val="en-US"/>
        </w:rPr>
        <w:t>ThermoPro</w:t>
      </w:r>
      <w:proofErr w:type="spellEnd"/>
      <w:r w:rsidRPr="00D42C37">
        <w:rPr>
          <w:rFonts w:ascii="Times New Roman" w:hAnsi="Times New Roman"/>
          <w:sz w:val="24"/>
          <w:szCs w:val="24"/>
          <w:lang w:val="en-US"/>
        </w:rPr>
        <w:t xml:space="preserve"> stands out as a unique offer on the market. The result of extremely sophisticated technical and scientific development, it offers triple protection in one single-layer garment against projections of chemical products, heat and flames and electric arcs. It also won the 2016 award for innovation at the </w:t>
      </w:r>
      <w:proofErr w:type="spellStart"/>
      <w:r w:rsidRPr="00D42C37">
        <w:rPr>
          <w:rFonts w:ascii="Times New Roman" w:hAnsi="Times New Roman"/>
          <w:sz w:val="24"/>
          <w:szCs w:val="24"/>
          <w:lang w:val="en-US"/>
        </w:rPr>
        <w:t>Préventica</w:t>
      </w:r>
      <w:proofErr w:type="spellEnd"/>
      <w:r w:rsidRPr="00D42C37">
        <w:rPr>
          <w:rFonts w:ascii="Times New Roman" w:hAnsi="Times New Roman"/>
          <w:sz w:val="24"/>
          <w:szCs w:val="24"/>
          <w:lang w:val="en-US"/>
        </w:rPr>
        <w:t xml:space="preserve"> Lille trade show.</w:t>
      </w:r>
    </w:p>
    <w:p w:rsidR="00D42C37" w:rsidRPr="00D42C37" w:rsidRDefault="00D42C37" w:rsidP="00D42C37">
      <w:pPr>
        <w:spacing w:after="120" w:line="360" w:lineRule="auto"/>
        <w:rPr>
          <w:rFonts w:ascii="Times New Roman" w:hAnsi="Times New Roman"/>
          <w:sz w:val="24"/>
          <w:szCs w:val="24"/>
          <w:lang w:val="en-US"/>
        </w:rPr>
      </w:pPr>
      <w:r w:rsidRPr="00D42C37">
        <w:rPr>
          <w:rFonts w:ascii="Times New Roman" w:hAnsi="Times New Roman"/>
          <w:sz w:val="24"/>
          <w:szCs w:val="24"/>
          <w:lang w:val="en-US"/>
        </w:rPr>
        <w:t>A further example is the Tyvek</w:t>
      </w:r>
      <w:r w:rsidRPr="00995B0F">
        <w:rPr>
          <w:rFonts w:ascii="Times New Roman" w:hAnsi="Times New Roman"/>
          <w:sz w:val="24"/>
          <w:szCs w:val="24"/>
          <w:vertAlign w:val="superscript"/>
          <w:lang w:val="en-US"/>
        </w:rPr>
        <w:t>®</w:t>
      </w:r>
      <w:r w:rsidRPr="00D42C37">
        <w:rPr>
          <w:rFonts w:ascii="Times New Roman" w:hAnsi="Times New Roman"/>
          <w:sz w:val="24"/>
          <w:szCs w:val="24"/>
          <w:lang w:val="en-US"/>
        </w:rPr>
        <w:t xml:space="preserve"> 800 J, a type 3 chemical protection </w:t>
      </w:r>
      <w:proofErr w:type="gramStart"/>
      <w:r w:rsidRPr="00D42C37">
        <w:rPr>
          <w:rFonts w:ascii="Times New Roman" w:hAnsi="Times New Roman"/>
          <w:sz w:val="24"/>
          <w:szCs w:val="24"/>
          <w:lang w:val="en-US"/>
        </w:rPr>
        <w:t>garment</w:t>
      </w:r>
      <w:proofErr w:type="gramEnd"/>
      <w:r w:rsidRPr="00D42C37">
        <w:rPr>
          <w:rFonts w:ascii="Times New Roman" w:hAnsi="Times New Roman"/>
          <w:sz w:val="24"/>
          <w:szCs w:val="24"/>
          <w:lang w:val="en-US"/>
        </w:rPr>
        <w:t xml:space="preserve"> that combines resistance to </w:t>
      </w:r>
      <w:proofErr w:type="spellStart"/>
      <w:r w:rsidRPr="00D42C37">
        <w:rPr>
          <w:rFonts w:ascii="Times New Roman" w:hAnsi="Times New Roman"/>
          <w:sz w:val="24"/>
          <w:szCs w:val="24"/>
          <w:lang w:val="en-US"/>
        </w:rPr>
        <w:t>pressurised</w:t>
      </w:r>
      <w:proofErr w:type="spellEnd"/>
      <w:r w:rsidRPr="00D42C37">
        <w:rPr>
          <w:rFonts w:ascii="Times New Roman" w:hAnsi="Times New Roman"/>
          <w:sz w:val="24"/>
          <w:szCs w:val="24"/>
          <w:lang w:val="en-US"/>
        </w:rPr>
        <w:t xml:space="preserve"> jets of aqueous chemical substances, breathability, durability and freedom of movement, thanks to its impermeable "Tyvek</w:t>
      </w:r>
      <w:r w:rsidRPr="00995B0F">
        <w:rPr>
          <w:rFonts w:ascii="Times New Roman" w:hAnsi="Times New Roman"/>
          <w:sz w:val="24"/>
          <w:szCs w:val="24"/>
          <w:vertAlign w:val="superscript"/>
          <w:lang w:val="en-US"/>
        </w:rPr>
        <w:t>®</w:t>
      </w:r>
      <w:r w:rsidRPr="00D42C37">
        <w:rPr>
          <w:rFonts w:ascii="Times New Roman" w:hAnsi="Times New Roman"/>
          <w:sz w:val="24"/>
          <w:szCs w:val="24"/>
          <w:lang w:val="en-US"/>
        </w:rPr>
        <w:t xml:space="preserve"> Impervious Technology" technology. Designed for use in very damp environments, it offers an unequalled comfort that was </w:t>
      </w:r>
      <w:proofErr w:type="spellStart"/>
      <w:r w:rsidRPr="00D42C37">
        <w:rPr>
          <w:rFonts w:ascii="Times New Roman" w:hAnsi="Times New Roman"/>
          <w:sz w:val="24"/>
          <w:szCs w:val="24"/>
          <w:lang w:val="en-US"/>
        </w:rPr>
        <w:t>recognised</w:t>
      </w:r>
      <w:proofErr w:type="spellEnd"/>
      <w:r w:rsidRPr="00D42C37">
        <w:rPr>
          <w:rFonts w:ascii="Times New Roman" w:hAnsi="Times New Roman"/>
          <w:sz w:val="24"/>
          <w:szCs w:val="24"/>
          <w:lang w:val="en-US"/>
        </w:rPr>
        <w:t xml:space="preserve"> by the 2014 award for innovation at the </w:t>
      </w:r>
      <w:proofErr w:type="spellStart"/>
      <w:r w:rsidRPr="00D42C37">
        <w:rPr>
          <w:rFonts w:ascii="Times New Roman" w:hAnsi="Times New Roman"/>
          <w:sz w:val="24"/>
          <w:szCs w:val="24"/>
          <w:lang w:val="en-US"/>
        </w:rPr>
        <w:t>Préventica</w:t>
      </w:r>
      <w:proofErr w:type="spellEnd"/>
      <w:r w:rsidRPr="00D42C37">
        <w:rPr>
          <w:rFonts w:ascii="Times New Roman" w:hAnsi="Times New Roman"/>
          <w:sz w:val="24"/>
          <w:szCs w:val="24"/>
          <w:lang w:val="en-US"/>
        </w:rPr>
        <w:t xml:space="preserve"> Marseille trade show.</w:t>
      </w:r>
    </w:p>
    <w:p w:rsidR="00D42C37" w:rsidRPr="00D42C37" w:rsidRDefault="00D42C37" w:rsidP="00D42C37">
      <w:pPr>
        <w:spacing w:after="120" w:line="360" w:lineRule="auto"/>
        <w:rPr>
          <w:rFonts w:ascii="Times New Roman" w:hAnsi="Times New Roman"/>
          <w:sz w:val="24"/>
          <w:szCs w:val="24"/>
          <w:lang w:val="en-US"/>
        </w:rPr>
      </w:pPr>
      <w:r w:rsidRPr="00D42C37">
        <w:rPr>
          <w:rFonts w:ascii="Times New Roman" w:hAnsi="Times New Roman"/>
          <w:sz w:val="24"/>
          <w:szCs w:val="24"/>
          <w:lang w:val="en-US"/>
        </w:rPr>
        <w:t>To meet customers' specific needs, DuPont Protection Solutions works closely with them to design special products, such as the Tyvek</w:t>
      </w:r>
      <w:r w:rsidRPr="00995B0F">
        <w:rPr>
          <w:rFonts w:ascii="Times New Roman" w:hAnsi="Times New Roman"/>
          <w:sz w:val="24"/>
          <w:szCs w:val="24"/>
          <w:vertAlign w:val="superscript"/>
          <w:lang w:val="en-US"/>
        </w:rPr>
        <w:t>®</w:t>
      </w:r>
      <w:r w:rsidRPr="00D42C37">
        <w:rPr>
          <w:rFonts w:ascii="Times New Roman" w:hAnsi="Times New Roman"/>
          <w:sz w:val="24"/>
          <w:szCs w:val="24"/>
          <w:lang w:val="en-US"/>
        </w:rPr>
        <w:t xml:space="preserve"> 500 HV overall. This solution was developed in partnership with SNCF, which needed a type 5 and 6 protection garment combining high visibility, a chemical barrier, protection against exposure to biological and health risks, and a hoodless design to avoid interference with operatives' hearing.</w:t>
      </w:r>
    </w:p>
    <w:p w:rsidR="00663A92" w:rsidRPr="00D42C37" w:rsidRDefault="00D42C37" w:rsidP="00D42C37">
      <w:pPr>
        <w:spacing w:after="120" w:line="360" w:lineRule="auto"/>
        <w:rPr>
          <w:rFonts w:ascii="Times New Roman" w:hAnsi="Times New Roman"/>
          <w:sz w:val="24"/>
          <w:szCs w:val="24"/>
          <w:lang w:val="en-US"/>
        </w:rPr>
      </w:pPr>
      <w:r w:rsidRPr="00D42C37">
        <w:rPr>
          <w:rFonts w:ascii="Times New Roman" w:hAnsi="Times New Roman"/>
          <w:sz w:val="24"/>
          <w:szCs w:val="24"/>
          <w:lang w:val="en-US"/>
        </w:rPr>
        <w:t>All of these examples illustrate how DuPont has been providing its scientific and technical expertise for 50 years in the service of first-rate protection for every type of application. These 50 years of performance have built the reputation of DuPont</w:t>
      </w:r>
      <w:r w:rsidR="00995B0F">
        <w:rPr>
          <w:rFonts w:ascii="Times New Roman" w:hAnsi="Times New Roman"/>
          <w:sz w:val="24"/>
          <w:szCs w:val="24"/>
          <w:lang w:val="en-US"/>
        </w:rPr>
        <w:t>™</w:t>
      </w:r>
      <w:r w:rsidRPr="00D42C37">
        <w:rPr>
          <w:rFonts w:ascii="Times New Roman" w:hAnsi="Times New Roman"/>
          <w:sz w:val="24"/>
          <w:szCs w:val="24"/>
          <w:lang w:val="en-US"/>
        </w:rPr>
        <w:t xml:space="preserve"> Tyvek</w:t>
      </w:r>
      <w:r w:rsidRPr="00995B0F">
        <w:rPr>
          <w:rFonts w:ascii="Times New Roman" w:hAnsi="Times New Roman"/>
          <w:sz w:val="24"/>
          <w:szCs w:val="24"/>
          <w:vertAlign w:val="superscript"/>
          <w:lang w:val="en-US"/>
        </w:rPr>
        <w:t>®</w:t>
      </w:r>
      <w:r w:rsidRPr="00D42C37">
        <w:rPr>
          <w:rFonts w:ascii="Times New Roman" w:hAnsi="Times New Roman"/>
          <w:sz w:val="24"/>
          <w:szCs w:val="24"/>
          <w:lang w:val="en-US"/>
        </w:rPr>
        <w:t xml:space="preserve"> throughout the world, and gained it the unfailing trust of all its users. A success that DuPont intends to continue in the coming 50 years as it maintains its policy of innovations to improve the way we meet market requirements.</w:t>
      </w:r>
    </w:p>
    <w:p w:rsidR="006C74A1" w:rsidRPr="00535181" w:rsidRDefault="00053C18" w:rsidP="006C74A1">
      <w:pPr>
        <w:spacing w:after="120" w:line="360" w:lineRule="auto"/>
        <w:rPr>
          <w:rFonts w:ascii="Times New Roman" w:hAnsi="Times New Roman"/>
          <w:sz w:val="18"/>
          <w:szCs w:val="18"/>
          <w:lang w:val="en-US"/>
        </w:rPr>
      </w:pPr>
      <w:proofErr w:type="gramStart"/>
      <w:r w:rsidRPr="00535181">
        <w:rPr>
          <w:rFonts w:ascii="Times New Roman" w:hAnsi="Times New Roman"/>
          <w:sz w:val="18"/>
          <w:szCs w:val="18"/>
          <w:lang w:val="en-US"/>
        </w:rPr>
        <w:t>More</w:t>
      </w:r>
      <w:r w:rsidR="006C74A1" w:rsidRPr="00535181">
        <w:rPr>
          <w:rFonts w:ascii="Times New Roman" w:hAnsi="Times New Roman"/>
          <w:sz w:val="18"/>
          <w:szCs w:val="18"/>
          <w:lang w:val="en-US"/>
        </w:rPr>
        <w:t xml:space="preserve"> information</w:t>
      </w:r>
      <w:r w:rsidRPr="00535181">
        <w:rPr>
          <w:rFonts w:ascii="Times New Roman" w:hAnsi="Times New Roman"/>
          <w:sz w:val="18"/>
          <w:szCs w:val="18"/>
          <w:lang w:val="en-US"/>
        </w:rPr>
        <w:t xml:space="preserve"> on</w:t>
      </w:r>
      <w:r w:rsidR="006C74A1" w:rsidRPr="00535181">
        <w:rPr>
          <w:rFonts w:ascii="Times New Roman" w:hAnsi="Times New Roman"/>
          <w:sz w:val="18"/>
          <w:szCs w:val="18"/>
          <w:lang w:val="en-US"/>
        </w:rPr>
        <w:t xml:space="preserve"> ipp.dupont.com or safespec.dupont.co.uk.</w:t>
      </w:r>
      <w:proofErr w:type="gramEnd"/>
    </w:p>
    <w:p w:rsidR="00174253" w:rsidRPr="00535181" w:rsidRDefault="00174253" w:rsidP="00174253">
      <w:pPr>
        <w:spacing w:after="0" w:line="240" w:lineRule="auto"/>
        <w:rPr>
          <w:rFonts w:ascii="Times New Roman" w:hAnsi="Times New Roman"/>
          <w:b/>
          <w:color w:val="000000"/>
          <w:sz w:val="18"/>
          <w:szCs w:val="18"/>
          <w:lang w:val="en-US" w:eastAsia="de-DE"/>
        </w:rPr>
      </w:pPr>
      <w:r w:rsidRPr="00535181">
        <w:rPr>
          <w:rFonts w:ascii="Times New Roman" w:hAnsi="Times New Roman"/>
          <w:b/>
          <w:color w:val="000000"/>
          <w:sz w:val="18"/>
          <w:szCs w:val="18"/>
          <w:lang w:val="en-US" w:eastAsia="de-DE"/>
        </w:rPr>
        <w:t xml:space="preserve">About </w:t>
      </w:r>
      <w:proofErr w:type="spellStart"/>
      <w:r w:rsidRPr="00535181">
        <w:rPr>
          <w:rFonts w:ascii="Times New Roman" w:hAnsi="Times New Roman"/>
          <w:b/>
          <w:color w:val="000000"/>
          <w:sz w:val="18"/>
          <w:szCs w:val="18"/>
          <w:lang w:val="en-US" w:eastAsia="de-DE"/>
        </w:rPr>
        <w:t>DowDuPont</w:t>
      </w:r>
      <w:proofErr w:type="spellEnd"/>
    </w:p>
    <w:p w:rsidR="00174253" w:rsidRPr="00535181" w:rsidRDefault="00174253" w:rsidP="00174253">
      <w:pPr>
        <w:spacing w:after="0" w:line="240" w:lineRule="auto"/>
        <w:rPr>
          <w:rFonts w:ascii="Times New Roman" w:hAnsi="Times New Roman"/>
          <w:color w:val="000000"/>
          <w:sz w:val="18"/>
          <w:szCs w:val="18"/>
          <w:lang w:val="en-US" w:eastAsia="de-DE"/>
        </w:rPr>
      </w:pPr>
      <w:proofErr w:type="spellStart"/>
      <w:r w:rsidRPr="00535181">
        <w:rPr>
          <w:rFonts w:ascii="Times New Roman" w:hAnsi="Times New Roman"/>
          <w:color w:val="000000"/>
          <w:sz w:val="18"/>
          <w:szCs w:val="18"/>
          <w:lang w:val="en-US" w:eastAsia="de-DE"/>
        </w:rPr>
        <w:t>DowDuPont</w:t>
      </w:r>
      <w:proofErr w:type="spellEnd"/>
      <w:r w:rsidRPr="00535181">
        <w:rPr>
          <w:rFonts w:ascii="Times New Roman" w:hAnsi="Times New Roman"/>
          <w:color w:val="000000"/>
          <w:sz w:val="18"/>
          <w:szCs w:val="18"/>
          <w:lang w:val="en-US" w:eastAsia="de-DE"/>
        </w:rPr>
        <w:t xml:space="preserve"> (NYSE: DWDP) is a holding company comprised of The Dow Chemical Company and DuPont with the intent to form strong, independent, publicly traded companies in agriculture, materials science and specialty products sectors that will lead their respective industries through productive, science-based innovation to meet the needs of customers and help solve global challenges. For more information, please visit us at </w:t>
      </w:r>
      <w:hyperlink r:id="rId7" w:history="1">
        <w:r w:rsidRPr="00535181">
          <w:rPr>
            <w:rStyle w:val="Hyperlink"/>
            <w:rFonts w:ascii="Times New Roman" w:hAnsi="Times New Roman"/>
            <w:sz w:val="18"/>
            <w:szCs w:val="18"/>
            <w:lang w:val="en-US" w:eastAsia="de-DE"/>
          </w:rPr>
          <w:t>www.dow-dupont.com</w:t>
        </w:r>
      </w:hyperlink>
      <w:r w:rsidRPr="00535181">
        <w:rPr>
          <w:rFonts w:ascii="Times New Roman" w:hAnsi="Times New Roman"/>
          <w:color w:val="000000"/>
          <w:sz w:val="18"/>
          <w:szCs w:val="18"/>
          <w:lang w:val="en-US" w:eastAsia="de-DE"/>
        </w:rPr>
        <w:t>.</w:t>
      </w:r>
    </w:p>
    <w:p w:rsidR="00174253" w:rsidRPr="00535181" w:rsidRDefault="00174253" w:rsidP="00174253">
      <w:pPr>
        <w:spacing w:after="0" w:line="240" w:lineRule="auto"/>
        <w:rPr>
          <w:rFonts w:ascii="Times New Roman" w:hAnsi="Times New Roman"/>
          <w:color w:val="000000"/>
          <w:sz w:val="18"/>
          <w:szCs w:val="18"/>
          <w:lang w:val="en-US" w:eastAsia="de-DE"/>
        </w:rPr>
      </w:pPr>
    </w:p>
    <w:p w:rsidR="00174253" w:rsidRPr="00535181" w:rsidRDefault="00174253" w:rsidP="00174253">
      <w:pPr>
        <w:spacing w:after="0" w:line="240" w:lineRule="auto"/>
        <w:rPr>
          <w:rFonts w:ascii="Times New Roman" w:hAnsi="Times New Roman"/>
          <w:b/>
          <w:color w:val="000000"/>
          <w:sz w:val="18"/>
          <w:szCs w:val="18"/>
          <w:lang w:val="en-US" w:eastAsia="de-DE"/>
        </w:rPr>
      </w:pPr>
      <w:r w:rsidRPr="00535181">
        <w:rPr>
          <w:rFonts w:ascii="Times New Roman" w:hAnsi="Times New Roman"/>
          <w:b/>
          <w:color w:val="000000"/>
          <w:sz w:val="18"/>
          <w:szCs w:val="18"/>
          <w:lang w:val="en-US" w:eastAsia="de-DE"/>
        </w:rPr>
        <w:t xml:space="preserve">About </w:t>
      </w:r>
      <w:proofErr w:type="spellStart"/>
      <w:r w:rsidRPr="00535181">
        <w:rPr>
          <w:rFonts w:ascii="Times New Roman" w:hAnsi="Times New Roman"/>
          <w:b/>
          <w:color w:val="000000"/>
          <w:sz w:val="18"/>
          <w:szCs w:val="18"/>
          <w:lang w:val="en-US" w:eastAsia="de-DE"/>
        </w:rPr>
        <w:t>DowDuPont</w:t>
      </w:r>
      <w:proofErr w:type="spellEnd"/>
      <w:r w:rsidRPr="00535181">
        <w:rPr>
          <w:rFonts w:ascii="Times New Roman" w:hAnsi="Times New Roman"/>
          <w:b/>
          <w:color w:val="000000"/>
          <w:sz w:val="18"/>
          <w:szCs w:val="18"/>
          <w:lang w:val="en-US" w:eastAsia="de-DE"/>
        </w:rPr>
        <w:t xml:space="preserve"> Specialty Products Division</w:t>
      </w:r>
    </w:p>
    <w:p w:rsidR="00174253" w:rsidRPr="00535181" w:rsidRDefault="00174253" w:rsidP="00174253">
      <w:pPr>
        <w:spacing w:after="120" w:line="240" w:lineRule="auto"/>
        <w:rPr>
          <w:rFonts w:ascii="Times New Roman" w:hAnsi="Times New Roman"/>
          <w:color w:val="000000"/>
          <w:sz w:val="18"/>
          <w:szCs w:val="18"/>
          <w:lang w:val="en-US" w:eastAsia="de-DE"/>
        </w:rPr>
      </w:pPr>
      <w:proofErr w:type="spellStart"/>
      <w:r w:rsidRPr="00535181">
        <w:rPr>
          <w:rFonts w:ascii="Times New Roman" w:hAnsi="Times New Roman"/>
          <w:color w:val="000000"/>
          <w:sz w:val="18"/>
          <w:szCs w:val="18"/>
          <w:lang w:val="en-US" w:eastAsia="de-DE"/>
        </w:rPr>
        <w:t>DowDuPont</w:t>
      </w:r>
      <w:proofErr w:type="spellEnd"/>
      <w:r w:rsidRPr="00535181">
        <w:rPr>
          <w:rFonts w:ascii="Times New Roman" w:hAnsi="Times New Roman"/>
          <w:color w:val="000000"/>
          <w:sz w:val="18"/>
          <w:szCs w:val="18"/>
          <w:lang w:val="en-US" w:eastAsia="de-DE"/>
        </w:rPr>
        <w:t xml:space="preserve"> Specialty Products, a division of </w:t>
      </w:r>
      <w:proofErr w:type="spellStart"/>
      <w:r w:rsidRPr="00535181">
        <w:rPr>
          <w:rFonts w:ascii="Times New Roman" w:hAnsi="Times New Roman"/>
          <w:color w:val="000000"/>
          <w:sz w:val="18"/>
          <w:szCs w:val="18"/>
          <w:lang w:val="en-US" w:eastAsia="de-DE"/>
        </w:rPr>
        <w:t>DowDuPont</w:t>
      </w:r>
      <w:proofErr w:type="spellEnd"/>
      <w:r w:rsidRPr="00535181">
        <w:rPr>
          <w:rFonts w:ascii="Times New Roman" w:hAnsi="Times New Roman"/>
          <w:color w:val="000000"/>
          <w:sz w:val="18"/>
          <w:szCs w:val="18"/>
          <w:lang w:val="en-US" w:eastAsia="de-DE"/>
        </w:rPr>
        <w:t xml:space="preserve"> (NYSE: DWDP), is a global innovation leader with technology-based materials, ingredients and solutions that help transform industries and everyday life. Our employees apply diverse science and expertise to help customers advance their best ideas and deliver essential innovations in key markets including electronics, transportation, building and construction, health and wellness, food and worker safety. </w:t>
      </w:r>
      <w:proofErr w:type="spellStart"/>
      <w:r w:rsidRPr="00535181">
        <w:rPr>
          <w:rFonts w:ascii="Times New Roman" w:hAnsi="Times New Roman"/>
          <w:color w:val="000000"/>
          <w:sz w:val="18"/>
          <w:szCs w:val="18"/>
          <w:lang w:val="en-US" w:eastAsia="de-DE"/>
        </w:rPr>
        <w:t>DowDuPont</w:t>
      </w:r>
      <w:proofErr w:type="spellEnd"/>
      <w:r w:rsidRPr="00535181">
        <w:rPr>
          <w:rFonts w:ascii="Times New Roman" w:hAnsi="Times New Roman"/>
          <w:color w:val="000000"/>
          <w:sz w:val="18"/>
          <w:szCs w:val="18"/>
          <w:lang w:val="en-US" w:eastAsia="de-DE"/>
        </w:rPr>
        <w:t xml:space="preserve"> intends to separate the Specialty Products division into an independent, publicly traded company. More information can be found </w:t>
      </w:r>
      <w:hyperlink r:id="rId8" w:history="1">
        <w:r w:rsidRPr="00535181">
          <w:rPr>
            <w:rStyle w:val="Hyperlink"/>
            <w:rFonts w:ascii="Times New Roman" w:hAnsi="Times New Roman"/>
            <w:sz w:val="18"/>
            <w:szCs w:val="18"/>
            <w:lang w:val="en-US" w:eastAsia="de-DE"/>
          </w:rPr>
          <w:t>www.dow-dupont.com</w:t>
        </w:r>
      </w:hyperlink>
      <w:r w:rsidRPr="00535181">
        <w:rPr>
          <w:rFonts w:ascii="Times New Roman" w:hAnsi="Times New Roman"/>
          <w:color w:val="000000"/>
          <w:sz w:val="18"/>
          <w:szCs w:val="18"/>
          <w:lang w:val="en-US" w:eastAsia="de-DE"/>
        </w:rPr>
        <w:t>.</w:t>
      </w:r>
    </w:p>
    <w:p w:rsidR="00562A2A" w:rsidRPr="00174253" w:rsidRDefault="00562A2A" w:rsidP="00174253">
      <w:pPr>
        <w:spacing w:after="120" w:line="240" w:lineRule="auto"/>
        <w:jc w:val="center"/>
        <w:rPr>
          <w:rFonts w:ascii="Times New Roman" w:hAnsi="Times New Roman"/>
          <w:color w:val="000000"/>
          <w:sz w:val="20"/>
          <w:szCs w:val="20"/>
          <w:lang w:val="en-US"/>
        </w:rPr>
      </w:pPr>
      <w:r w:rsidRPr="00174253">
        <w:rPr>
          <w:rFonts w:ascii="Times New Roman" w:hAnsi="Times New Roman"/>
          <w:color w:val="000000"/>
          <w:sz w:val="20"/>
          <w:szCs w:val="20"/>
          <w:lang w:val="en-US"/>
        </w:rPr>
        <w:t>XXX</w:t>
      </w:r>
    </w:p>
    <w:p w:rsidR="00974932" w:rsidRPr="00535181" w:rsidRDefault="00D20955" w:rsidP="00974932">
      <w:pPr>
        <w:spacing w:after="120" w:line="240" w:lineRule="auto"/>
        <w:rPr>
          <w:rFonts w:ascii="Times New Roman" w:hAnsi="Times New Roman"/>
          <w:color w:val="000000"/>
          <w:sz w:val="18"/>
          <w:szCs w:val="18"/>
          <w:lang w:val="en-US"/>
        </w:rPr>
      </w:pPr>
      <w:r>
        <w:rPr>
          <w:rFonts w:ascii="Times New Roman" w:hAnsi="Times New Roman"/>
          <w:color w:val="000000"/>
          <w:sz w:val="18"/>
          <w:szCs w:val="18"/>
          <w:lang w:val="en-US"/>
        </w:rPr>
        <w:t>The DuPont Oval Logo, DuPont™,</w:t>
      </w:r>
      <w:r w:rsidR="00974932" w:rsidRPr="00535181">
        <w:rPr>
          <w:rFonts w:ascii="Times New Roman" w:hAnsi="Times New Roman"/>
          <w:color w:val="000000"/>
          <w:sz w:val="18"/>
          <w:szCs w:val="18"/>
          <w:lang w:val="en-US"/>
        </w:rPr>
        <w:t xml:space="preserve"> Tyvek</w:t>
      </w:r>
      <w:r w:rsidR="00974932" w:rsidRPr="00535181">
        <w:rPr>
          <w:rFonts w:ascii="Times New Roman" w:hAnsi="Times New Roman"/>
          <w:color w:val="000000"/>
          <w:sz w:val="18"/>
          <w:szCs w:val="18"/>
          <w:vertAlign w:val="superscript"/>
          <w:lang w:val="en-US"/>
        </w:rPr>
        <w:t>®</w:t>
      </w:r>
      <w:r w:rsidR="00974932" w:rsidRPr="00535181">
        <w:rPr>
          <w:rFonts w:ascii="Times New Roman" w:hAnsi="Times New Roman"/>
          <w:color w:val="000000"/>
          <w:sz w:val="18"/>
          <w:szCs w:val="18"/>
          <w:lang w:val="en-US"/>
        </w:rPr>
        <w:t xml:space="preserve"> </w:t>
      </w:r>
      <w:r>
        <w:rPr>
          <w:rFonts w:ascii="Times New Roman" w:hAnsi="Times New Roman"/>
          <w:color w:val="000000"/>
          <w:sz w:val="18"/>
          <w:szCs w:val="18"/>
          <w:lang w:val="en-US"/>
        </w:rPr>
        <w:t xml:space="preserve">and </w:t>
      </w:r>
      <w:proofErr w:type="spellStart"/>
      <w:r>
        <w:rPr>
          <w:rFonts w:ascii="Times New Roman" w:hAnsi="Times New Roman"/>
          <w:color w:val="000000"/>
          <w:sz w:val="18"/>
          <w:szCs w:val="18"/>
          <w:lang w:val="en-US"/>
        </w:rPr>
        <w:t>Tychem</w:t>
      </w:r>
      <w:proofErr w:type="spellEnd"/>
      <w:r w:rsidRPr="00D20955">
        <w:rPr>
          <w:rFonts w:ascii="Times New Roman" w:hAnsi="Times New Roman"/>
          <w:color w:val="000000"/>
          <w:sz w:val="18"/>
          <w:szCs w:val="18"/>
          <w:vertAlign w:val="superscript"/>
          <w:lang w:val="en-US"/>
        </w:rPr>
        <w:t>®</w:t>
      </w:r>
      <w:r>
        <w:rPr>
          <w:rFonts w:ascii="Times New Roman" w:hAnsi="Times New Roman"/>
          <w:color w:val="000000"/>
          <w:sz w:val="18"/>
          <w:szCs w:val="18"/>
          <w:lang w:val="en-US"/>
        </w:rPr>
        <w:t xml:space="preserve"> </w:t>
      </w:r>
      <w:r w:rsidR="00974932" w:rsidRPr="00535181">
        <w:rPr>
          <w:rFonts w:ascii="Times New Roman" w:hAnsi="Times New Roman"/>
          <w:color w:val="000000"/>
          <w:sz w:val="18"/>
          <w:szCs w:val="18"/>
          <w:lang w:val="en-US"/>
        </w:rPr>
        <w:t>are registered trademarks or trademarks of E.I. du Pont de Nemours and Company or its affiliates.</w:t>
      </w:r>
    </w:p>
    <w:p w:rsidR="00917550" w:rsidRPr="00090E14" w:rsidRDefault="00C03B2F" w:rsidP="00562A2A">
      <w:pPr>
        <w:spacing w:after="120" w:line="240" w:lineRule="auto"/>
        <w:rPr>
          <w:rFonts w:ascii="Times New Roman" w:hAnsi="Times New Roman"/>
          <w:sz w:val="24"/>
          <w:szCs w:val="24"/>
          <w:lang w:val="en-US"/>
        </w:rPr>
      </w:pPr>
      <w:r>
        <w:rPr>
          <w:rFonts w:ascii="Times New Roman" w:hAnsi="Times New Roman"/>
          <w:noProof/>
          <w:sz w:val="24"/>
          <w:szCs w:val="24"/>
          <w:lang w:val="de-DE" w:eastAsia="de-DE"/>
        </w:rPr>
        <w:lastRenderedPageBreak/>
        <w:drawing>
          <wp:inline distT="0" distB="0" distL="0" distR="0">
            <wp:extent cx="4591382" cy="331535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vek-50-yea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3085" cy="3316582"/>
                    </a:xfrm>
                    <a:prstGeom prst="rect">
                      <a:avLst/>
                    </a:prstGeom>
                  </pic:spPr>
                </pic:pic>
              </a:graphicData>
            </a:graphic>
          </wp:inline>
        </w:drawing>
      </w:r>
    </w:p>
    <w:p w:rsidR="00CB04BD" w:rsidRPr="00C03B2F" w:rsidRDefault="00997183" w:rsidP="00F94285">
      <w:pPr>
        <w:spacing w:after="120" w:line="240" w:lineRule="auto"/>
        <w:rPr>
          <w:rFonts w:ascii="Times New Roman" w:hAnsi="Times New Roman"/>
          <w:sz w:val="24"/>
          <w:szCs w:val="24"/>
          <w:lang w:val="en-US"/>
        </w:rPr>
      </w:pPr>
      <w:r w:rsidRPr="00C03B2F">
        <w:rPr>
          <w:rFonts w:ascii="Times New Roman" w:hAnsi="Times New Roman"/>
          <w:sz w:val="24"/>
          <w:szCs w:val="24"/>
          <w:lang w:val="en-US"/>
        </w:rPr>
        <w:t>Photo</w:t>
      </w:r>
      <w:r w:rsidR="00CB04BD" w:rsidRPr="00C03B2F">
        <w:rPr>
          <w:rFonts w:ascii="Times New Roman" w:hAnsi="Times New Roman"/>
          <w:sz w:val="24"/>
          <w:szCs w:val="24"/>
          <w:lang w:val="en-US"/>
        </w:rPr>
        <w:t xml:space="preserve">: </w:t>
      </w:r>
      <w:r w:rsidR="00D44D34" w:rsidRPr="00C03B2F">
        <w:rPr>
          <w:rFonts w:ascii="Times New Roman" w:hAnsi="Times New Roman"/>
          <w:sz w:val="24"/>
          <w:szCs w:val="24"/>
          <w:lang w:val="en-US"/>
        </w:rPr>
        <w:t>DuPont</w:t>
      </w:r>
    </w:p>
    <w:p w:rsidR="005A52FB" w:rsidRPr="00D44D34" w:rsidRDefault="00C03B2F" w:rsidP="00C03B2F">
      <w:pPr>
        <w:spacing w:after="120" w:line="240" w:lineRule="auto"/>
        <w:rPr>
          <w:rFonts w:ascii="Times New Roman" w:hAnsi="Times New Roman"/>
          <w:sz w:val="24"/>
          <w:szCs w:val="24"/>
          <w:lang w:val="en-US"/>
        </w:rPr>
      </w:pPr>
      <w:r w:rsidRPr="00D42C37">
        <w:rPr>
          <w:rFonts w:ascii="Times New Roman" w:hAnsi="Times New Roman"/>
          <w:sz w:val="24"/>
          <w:szCs w:val="24"/>
          <w:lang w:val="en-US"/>
        </w:rPr>
        <w:t>DuPont</w:t>
      </w:r>
      <w:r>
        <w:rPr>
          <w:rFonts w:ascii="Times New Roman" w:hAnsi="Times New Roman"/>
          <w:sz w:val="24"/>
          <w:szCs w:val="24"/>
          <w:lang w:val="en-US"/>
        </w:rPr>
        <w:t>™</w:t>
      </w:r>
      <w:r w:rsidRPr="00D42C37">
        <w:rPr>
          <w:rFonts w:ascii="Times New Roman" w:hAnsi="Times New Roman"/>
          <w:sz w:val="24"/>
          <w:szCs w:val="24"/>
          <w:lang w:val="en-US"/>
        </w:rPr>
        <w:t xml:space="preserve"> Tyvek</w:t>
      </w:r>
      <w:r w:rsidRPr="00D42C37">
        <w:rPr>
          <w:rFonts w:ascii="Times New Roman" w:hAnsi="Times New Roman"/>
          <w:sz w:val="24"/>
          <w:szCs w:val="24"/>
          <w:vertAlign w:val="superscript"/>
          <w:lang w:val="en-US"/>
        </w:rPr>
        <w:t>®</w:t>
      </w:r>
      <w:r>
        <w:rPr>
          <w:rFonts w:ascii="Times New Roman" w:hAnsi="Times New Roman"/>
          <w:sz w:val="24"/>
          <w:szCs w:val="24"/>
          <w:lang w:val="en-US"/>
        </w:rPr>
        <w:t xml:space="preserve">, which has been developed 50 years ago, offers a </w:t>
      </w:r>
      <w:r w:rsidRPr="00D42C37">
        <w:rPr>
          <w:rFonts w:ascii="Times New Roman" w:hAnsi="Times New Roman"/>
          <w:sz w:val="24"/>
          <w:szCs w:val="24"/>
          <w:lang w:val="en-US"/>
        </w:rPr>
        <w:t>combination of exceptional properties</w:t>
      </w:r>
      <w:r>
        <w:rPr>
          <w:rFonts w:ascii="Times New Roman" w:hAnsi="Times New Roman"/>
          <w:sz w:val="24"/>
          <w:szCs w:val="24"/>
          <w:lang w:val="en-US"/>
        </w:rPr>
        <w:t xml:space="preserve"> such as</w:t>
      </w:r>
      <w:r w:rsidRPr="00D42C37">
        <w:rPr>
          <w:rFonts w:ascii="Times New Roman" w:hAnsi="Times New Roman"/>
          <w:sz w:val="24"/>
          <w:szCs w:val="24"/>
          <w:lang w:val="en-US"/>
        </w:rPr>
        <w:t xml:space="preserve"> chemical barrier, durability and breathability</w:t>
      </w:r>
      <w:r>
        <w:rPr>
          <w:rFonts w:ascii="Times New Roman" w:hAnsi="Times New Roman"/>
          <w:sz w:val="24"/>
          <w:szCs w:val="24"/>
          <w:lang w:val="en-US"/>
        </w:rPr>
        <w:t xml:space="preserve"> and</w:t>
      </w:r>
      <w:r w:rsidRPr="00D42C37">
        <w:rPr>
          <w:rFonts w:ascii="Times New Roman" w:hAnsi="Times New Roman"/>
          <w:sz w:val="24"/>
          <w:szCs w:val="24"/>
          <w:lang w:val="en-US"/>
        </w:rPr>
        <w:t xml:space="preserve"> has </w:t>
      </w:r>
      <w:proofErr w:type="spellStart"/>
      <w:r w:rsidRPr="00D42C37">
        <w:rPr>
          <w:rFonts w:ascii="Times New Roman" w:hAnsi="Times New Roman"/>
          <w:sz w:val="24"/>
          <w:szCs w:val="24"/>
          <w:lang w:val="en-US"/>
        </w:rPr>
        <w:t>revolutionised</w:t>
      </w:r>
      <w:proofErr w:type="spellEnd"/>
      <w:r w:rsidRPr="00D42C37">
        <w:rPr>
          <w:rFonts w:ascii="Times New Roman" w:hAnsi="Times New Roman"/>
          <w:sz w:val="24"/>
          <w:szCs w:val="24"/>
          <w:lang w:val="en-US"/>
        </w:rPr>
        <w:t xml:space="preserve"> the limited use chemical protection garment market</w:t>
      </w:r>
      <w:bookmarkStart w:id="0" w:name="_GoBack"/>
      <w:bookmarkEnd w:id="0"/>
      <w:r w:rsidRPr="00D42C37">
        <w:rPr>
          <w:rFonts w:ascii="Times New Roman" w:hAnsi="Times New Roman"/>
          <w:sz w:val="24"/>
          <w:szCs w:val="24"/>
          <w:lang w:val="en-US"/>
        </w:rPr>
        <w:t>.</w:t>
      </w:r>
    </w:p>
    <w:p w:rsidR="002F16F1" w:rsidRPr="00C34E8F" w:rsidRDefault="00234C58" w:rsidP="002F16F1">
      <w:pPr>
        <w:pStyle w:val="Fuzeile"/>
        <w:pBdr>
          <w:top w:val="single" w:sz="4" w:space="1" w:color="auto"/>
        </w:pBdr>
        <w:spacing w:after="120" w:line="240" w:lineRule="auto"/>
        <w:rPr>
          <w:rFonts w:ascii="Times New Roman" w:hAnsi="Times New Roman"/>
          <w:i/>
          <w:sz w:val="14"/>
          <w:szCs w:val="14"/>
          <w:lang w:val="en-US"/>
        </w:rPr>
      </w:pPr>
      <w:r w:rsidRPr="00C34E8F">
        <w:rPr>
          <w:rFonts w:ascii="Times New Roman" w:hAnsi="Times New Roman"/>
          <w:i/>
          <w:sz w:val="14"/>
          <w:szCs w:val="14"/>
          <w:lang w:val="en-US"/>
        </w:rPr>
        <w:t xml:space="preserve">The use of the images (photos, slides, transparencies, etc.) granted by DuPont is </w:t>
      </w:r>
      <w:proofErr w:type="spellStart"/>
      <w:r w:rsidRPr="00C34E8F">
        <w:rPr>
          <w:rFonts w:ascii="Times New Roman" w:hAnsi="Times New Roman"/>
          <w:i/>
          <w:sz w:val="14"/>
          <w:szCs w:val="14"/>
          <w:lang w:val="en-US"/>
        </w:rPr>
        <w:t>authorised</w:t>
      </w:r>
      <w:proofErr w:type="spellEnd"/>
      <w:r w:rsidRPr="00C34E8F">
        <w:rPr>
          <w:rFonts w:ascii="Times New Roman" w:hAnsi="Times New Roman"/>
          <w:i/>
          <w:sz w:val="14"/>
          <w:szCs w:val="14"/>
          <w:lang w:val="en-US"/>
        </w:rPr>
        <w:t xml:space="preserve"> only in connection with the editorial material supplied by DuPont itself and cannot be used to illustrate material related to products and/or services given by companies other than DuPont.</w:t>
      </w:r>
    </w:p>
    <w:sectPr w:rsidR="002F16F1" w:rsidRPr="00C34E8F" w:rsidSect="002F16F1">
      <w:headerReference w:type="first" r:id="rId10"/>
      <w:pgSz w:w="11907" w:h="16840" w:code="9"/>
      <w:pgMar w:top="2410" w:right="1418" w:bottom="567" w:left="1418" w:header="851" w:footer="17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7FE" w:rsidRDefault="006F77FE" w:rsidP="00FF4343">
      <w:pPr>
        <w:spacing w:after="0" w:line="240" w:lineRule="auto"/>
      </w:pPr>
      <w:r>
        <w:separator/>
      </w:r>
    </w:p>
  </w:endnote>
  <w:endnote w:type="continuationSeparator" w:id="0">
    <w:p w:rsidR="006F77FE" w:rsidRDefault="006F77FE" w:rsidP="00FF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DupontOv">
    <w:panose1 w:val="00000400000000000000"/>
    <w:charset w:val="00"/>
    <w:family w:val="auto"/>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7FE" w:rsidRDefault="006F77FE" w:rsidP="00FF4343">
      <w:pPr>
        <w:spacing w:after="0" w:line="240" w:lineRule="auto"/>
      </w:pPr>
      <w:r>
        <w:separator/>
      </w:r>
    </w:p>
  </w:footnote>
  <w:footnote w:type="continuationSeparator" w:id="0">
    <w:p w:rsidR="006F77FE" w:rsidRDefault="006F77FE" w:rsidP="00FF4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92" w:rsidRPr="00833F48" w:rsidRDefault="006F77FE" w:rsidP="007A5B0A">
    <w:pPr>
      <w:pStyle w:val="Kopfzeile"/>
      <w:tabs>
        <w:tab w:val="clear" w:pos="4536"/>
        <w:tab w:val="center" w:pos="3969"/>
        <w:tab w:val="right" w:pos="9000"/>
      </w:tabs>
      <w:ind w:hanging="567"/>
      <w:rPr>
        <w:sz w:val="28"/>
        <w:szCs w:val="28"/>
        <w:lang w:val="en-US"/>
      </w:rPr>
    </w:pPr>
    <w:r>
      <w:rPr>
        <w:rFonts w:ascii="DupontOv" w:hAnsi="DupontOv"/>
        <w:noProof/>
        <w:lang w:val="de-DE" w:eastAsia="de-DE"/>
      </w:rPr>
      <w:drawing>
        <wp:inline distT="0" distB="0" distL="0" distR="0">
          <wp:extent cx="2155825" cy="720725"/>
          <wp:effectExtent l="0" t="0" r="0" b="3175"/>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720725"/>
                  </a:xfrm>
                  <a:prstGeom prst="rect">
                    <a:avLst/>
                  </a:prstGeom>
                  <a:noFill/>
                  <a:ln>
                    <a:noFill/>
                  </a:ln>
                </pic:spPr>
              </pic:pic>
            </a:graphicData>
          </a:graphic>
        </wp:inline>
      </w:drawing>
    </w:r>
    <w:r w:rsidR="00663A92" w:rsidRPr="00545344">
      <w:rPr>
        <w:rFonts w:ascii="DupontOv" w:hAnsi="DupontOv"/>
      </w:rPr>
      <w:tab/>
    </w:r>
    <w:r w:rsidR="00663A92" w:rsidRPr="00545344">
      <w:rPr>
        <w:rFonts w:ascii="Univers" w:hAnsi="Univers"/>
        <w:b/>
        <w:sz w:val="28"/>
        <w:szCs w:val="28"/>
      </w:rPr>
      <w:tab/>
    </w:r>
    <w:r w:rsidR="00126F5E" w:rsidRPr="00833F48">
      <w:rPr>
        <w:rFonts w:ascii="Arial" w:hAnsi="Arial" w:cs="Arial"/>
        <w:b/>
        <w:sz w:val="28"/>
        <w:szCs w:val="28"/>
        <w:lang w:val="en-US"/>
      </w:rPr>
      <w:t>Press Release</w:t>
    </w:r>
  </w:p>
  <w:p w:rsidR="00663A92" w:rsidRPr="00833F48" w:rsidRDefault="00663A92" w:rsidP="002E06BC">
    <w:pPr>
      <w:pStyle w:val="text"/>
      <w:spacing w:after="0" w:line="240" w:lineRule="auto"/>
      <w:rPr>
        <w:color w:val="000000"/>
        <w:szCs w:val="24"/>
        <w:u w:val="single"/>
        <w:lang w:val="en-US"/>
      </w:rPr>
    </w:pPr>
  </w:p>
  <w:p w:rsidR="000700D9" w:rsidRPr="00833F48" w:rsidRDefault="000D0D98" w:rsidP="000700D9">
    <w:pPr>
      <w:pStyle w:val="text"/>
      <w:spacing w:after="0" w:line="240" w:lineRule="auto"/>
      <w:rPr>
        <w:rFonts w:ascii="Times New Roman" w:hAnsi="Times New Roman"/>
        <w:color w:val="000000"/>
        <w:sz w:val="20"/>
        <w:szCs w:val="20"/>
        <w:u w:val="single"/>
        <w:lang w:val="en-US"/>
      </w:rPr>
    </w:pPr>
    <w:r w:rsidRPr="00833F48">
      <w:rPr>
        <w:rFonts w:ascii="Times New Roman" w:hAnsi="Times New Roman"/>
        <w:color w:val="000000"/>
        <w:sz w:val="20"/>
        <w:szCs w:val="20"/>
        <w:u w:val="single"/>
        <w:lang w:val="en-US"/>
      </w:rPr>
      <w:t>Contact</w:t>
    </w:r>
    <w:r w:rsidR="000700D9" w:rsidRPr="00833F48">
      <w:rPr>
        <w:rFonts w:ascii="Times New Roman" w:hAnsi="Times New Roman"/>
        <w:color w:val="000000"/>
        <w:sz w:val="20"/>
        <w:szCs w:val="20"/>
        <w:u w:val="single"/>
        <w:lang w:val="en-US"/>
      </w:rPr>
      <w:t>:</w:t>
    </w:r>
  </w:p>
  <w:p w:rsidR="00833F48" w:rsidRPr="00833F48" w:rsidRDefault="00833F48" w:rsidP="00833F48">
    <w:pPr>
      <w:pStyle w:val="text"/>
      <w:spacing w:after="0" w:line="240" w:lineRule="auto"/>
      <w:rPr>
        <w:rFonts w:ascii="Times New Roman" w:hAnsi="Times New Roman"/>
        <w:color w:val="000000"/>
        <w:sz w:val="20"/>
        <w:szCs w:val="20"/>
        <w:lang w:val="en-US"/>
      </w:rPr>
    </w:pPr>
    <w:r w:rsidRPr="00833F48">
      <w:rPr>
        <w:rFonts w:ascii="Times New Roman" w:hAnsi="Times New Roman"/>
        <w:color w:val="000000"/>
        <w:sz w:val="20"/>
        <w:szCs w:val="20"/>
        <w:lang w:val="en-US"/>
      </w:rPr>
      <w:t xml:space="preserve">Ariane </w:t>
    </w:r>
    <w:proofErr w:type="spellStart"/>
    <w:r w:rsidRPr="00833F48">
      <w:rPr>
        <w:rFonts w:ascii="Times New Roman" w:hAnsi="Times New Roman"/>
        <w:color w:val="000000"/>
        <w:sz w:val="20"/>
        <w:szCs w:val="20"/>
        <w:lang w:val="en-US"/>
      </w:rPr>
      <w:t>Biberian</w:t>
    </w:r>
    <w:proofErr w:type="spellEnd"/>
  </w:p>
  <w:p w:rsidR="00833F48" w:rsidRPr="00833F48" w:rsidRDefault="00833F48" w:rsidP="00833F48">
    <w:pPr>
      <w:pStyle w:val="text"/>
      <w:spacing w:after="0" w:line="240" w:lineRule="auto"/>
      <w:rPr>
        <w:rFonts w:ascii="Times New Roman" w:hAnsi="Times New Roman"/>
        <w:color w:val="000000"/>
        <w:sz w:val="20"/>
        <w:szCs w:val="20"/>
        <w:lang w:val="en-US"/>
      </w:rPr>
    </w:pPr>
    <w:r w:rsidRPr="00833F48">
      <w:rPr>
        <w:rFonts w:ascii="Times New Roman" w:hAnsi="Times New Roman"/>
        <w:color w:val="000000"/>
        <w:sz w:val="20"/>
        <w:szCs w:val="20"/>
        <w:lang w:val="en-US"/>
      </w:rPr>
      <w:t>DuPont™ Tyvek</w:t>
    </w:r>
    <w:r w:rsidRPr="00833F48">
      <w:rPr>
        <w:rFonts w:ascii="Times New Roman" w:hAnsi="Times New Roman"/>
        <w:color w:val="000000"/>
        <w:sz w:val="20"/>
        <w:szCs w:val="20"/>
        <w:vertAlign w:val="superscript"/>
        <w:lang w:val="en-US"/>
      </w:rPr>
      <w:t>®</w:t>
    </w:r>
    <w:r w:rsidRPr="00833F48">
      <w:rPr>
        <w:rFonts w:ascii="Times New Roman" w:hAnsi="Times New Roman"/>
        <w:color w:val="000000"/>
        <w:sz w:val="20"/>
        <w:szCs w:val="20"/>
        <w:lang w:val="en-US"/>
      </w:rPr>
      <w:t xml:space="preserve"> Protective Apparel</w:t>
    </w:r>
  </w:p>
  <w:p w:rsidR="00833F48" w:rsidRDefault="00833F48" w:rsidP="00833F48">
    <w:pPr>
      <w:pStyle w:val="text"/>
      <w:spacing w:after="0" w:line="240" w:lineRule="auto"/>
      <w:rPr>
        <w:rFonts w:ascii="Times New Roman" w:hAnsi="Times New Roman"/>
        <w:color w:val="000000"/>
        <w:sz w:val="20"/>
        <w:szCs w:val="20"/>
        <w:lang w:val="fr-FR"/>
      </w:rPr>
    </w:pPr>
    <w:r w:rsidRPr="00833F48">
      <w:rPr>
        <w:rFonts w:ascii="Times New Roman" w:hAnsi="Times New Roman"/>
        <w:color w:val="000000"/>
        <w:sz w:val="20"/>
        <w:szCs w:val="20"/>
        <w:lang w:val="fr-FR"/>
      </w:rPr>
      <w:t>Marketing Communications EMEA</w:t>
    </w:r>
  </w:p>
  <w:p w:rsidR="00833F48" w:rsidRPr="00833F48" w:rsidRDefault="00833F48" w:rsidP="00833F48">
    <w:pPr>
      <w:pStyle w:val="text"/>
      <w:spacing w:after="0" w:line="240" w:lineRule="auto"/>
      <w:rPr>
        <w:rFonts w:ascii="Times New Roman" w:hAnsi="Times New Roman"/>
        <w:color w:val="000000"/>
        <w:sz w:val="20"/>
        <w:szCs w:val="20"/>
        <w:lang w:val="fr-FR"/>
      </w:rPr>
    </w:pPr>
    <w:r w:rsidRPr="00833F48">
      <w:rPr>
        <w:rFonts w:ascii="Times New Roman" w:hAnsi="Times New Roman"/>
        <w:color w:val="000000"/>
        <w:sz w:val="20"/>
        <w:szCs w:val="20"/>
        <w:lang w:val="fr-FR"/>
      </w:rPr>
      <w:t>Ariane.Biberian@dupont.com</w:t>
    </w:r>
  </w:p>
  <w:p w:rsidR="00663A92" w:rsidRPr="00833F48" w:rsidRDefault="00833F48" w:rsidP="00833F48">
    <w:pPr>
      <w:pStyle w:val="text"/>
      <w:spacing w:after="0" w:line="240" w:lineRule="auto"/>
      <w:rPr>
        <w:rFonts w:ascii="Times New Roman" w:hAnsi="Times New Roman"/>
        <w:color w:val="000000"/>
        <w:sz w:val="20"/>
        <w:szCs w:val="20"/>
        <w:lang w:val="fr-FR"/>
      </w:rPr>
    </w:pPr>
    <w:r>
      <w:rPr>
        <w:rFonts w:ascii="Times New Roman" w:hAnsi="Times New Roman"/>
        <w:color w:val="000000"/>
        <w:sz w:val="20"/>
        <w:szCs w:val="20"/>
        <w:lang w:val="fr-FR"/>
      </w:rPr>
      <w:t>Phone</w:t>
    </w:r>
    <w:r w:rsidRPr="00833F48">
      <w:rPr>
        <w:rFonts w:ascii="Times New Roman" w:hAnsi="Times New Roman"/>
        <w:color w:val="000000"/>
        <w:sz w:val="20"/>
        <w:szCs w:val="20"/>
        <w:lang w:val="fr-FR"/>
      </w:rPr>
      <w:t>: +352 3666 5479</w:t>
    </w:r>
  </w:p>
  <w:p w:rsidR="00F94285" w:rsidRPr="00833F48" w:rsidRDefault="00F94285" w:rsidP="002E06BC">
    <w:pPr>
      <w:pStyle w:val="Kopfzeile"/>
      <w:spacing w:after="0"/>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FE"/>
    <w:rsid w:val="00001D59"/>
    <w:rsid w:val="00007A55"/>
    <w:rsid w:val="00016C2F"/>
    <w:rsid w:val="0002446B"/>
    <w:rsid w:val="00043C18"/>
    <w:rsid w:val="00045EA6"/>
    <w:rsid w:val="00046345"/>
    <w:rsid w:val="000464BA"/>
    <w:rsid w:val="00053C18"/>
    <w:rsid w:val="000557B3"/>
    <w:rsid w:val="0005609D"/>
    <w:rsid w:val="000564C3"/>
    <w:rsid w:val="00061217"/>
    <w:rsid w:val="00064B74"/>
    <w:rsid w:val="000650CC"/>
    <w:rsid w:val="000700D9"/>
    <w:rsid w:val="0007356D"/>
    <w:rsid w:val="00077016"/>
    <w:rsid w:val="0008779D"/>
    <w:rsid w:val="00090E14"/>
    <w:rsid w:val="00094340"/>
    <w:rsid w:val="0009630A"/>
    <w:rsid w:val="000964CF"/>
    <w:rsid w:val="000B3982"/>
    <w:rsid w:val="000B7EAA"/>
    <w:rsid w:val="000C3305"/>
    <w:rsid w:val="000C503E"/>
    <w:rsid w:val="000C6396"/>
    <w:rsid w:val="000D0D98"/>
    <w:rsid w:val="000E29EB"/>
    <w:rsid w:val="000E372A"/>
    <w:rsid w:val="000E46B4"/>
    <w:rsid w:val="000F1FA5"/>
    <w:rsid w:val="000F2789"/>
    <w:rsid w:val="000F2B27"/>
    <w:rsid w:val="000F2C7C"/>
    <w:rsid w:val="000F647F"/>
    <w:rsid w:val="000F726C"/>
    <w:rsid w:val="0010086D"/>
    <w:rsid w:val="001026CD"/>
    <w:rsid w:val="00102C80"/>
    <w:rsid w:val="00110945"/>
    <w:rsid w:val="00111DF0"/>
    <w:rsid w:val="00126F5E"/>
    <w:rsid w:val="00142994"/>
    <w:rsid w:val="001451D1"/>
    <w:rsid w:val="00150278"/>
    <w:rsid w:val="00155C25"/>
    <w:rsid w:val="00162763"/>
    <w:rsid w:val="0016614D"/>
    <w:rsid w:val="001671E3"/>
    <w:rsid w:val="001706A6"/>
    <w:rsid w:val="00174253"/>
    <w:rsid w:val="00177EFF"/>
    <w:rsid w:val="001800F8"/>
    <w:rsid w:val="00180673"/>
    <w:rsid w:val="001858BB"/>
    <w:rsid w:val="001861EA"/>
    <w:rsid w:val="00193D27"/>
    <w:rsid w:val="001944F2"/>
    <w:rsid w:val="0019671B"/>
    <w:rsid w:val="001A5BAF"/>
    <w:rsid w:val="001B7F64"/>
    <w:rsid w:val="001C635C"/>
    <w:rsid w:val="001D0A13"/>
    <w:rsid w:val="001D3AE5"/>
    <w:rsid w:val="001D581B"/>
    <w:rsid w:val="001F09F8"/>
    <w:rsid w:val="001F7939"/>
    <w:rsid w:val="001F7A58"/>
    <w:rsid w:val="002057E5"/>
    <w:rsid w:val="00214BBE"/>
    <w:rsid w:val="00215919"/>
    <w:rsid w:val="00226326"/>
    <w:rsid w:val="0023045D"/>
    <w:rsid w:val="00234C58"/>
    <w:rsid w:val="002479BB"/>
    <w:rsid w:val="002551E1"/>
    <w:rsid w:val="002620B5"/>
    <w:rsid w:val="0026283E"/>
    <w:rsid w:val="00264DB0"/>
    <w:rsid w:val="00276142"/>
    <w:rsid w:val="00283FBE"/>
    <w:rsid w:val="00284B8D"/>
    <w:rsid w:val="002A13DC"/>
    <w:rsid w:val="002A528A"/>
    <w:rsid w:val="002A5E52"/>
    <w:rsid w:val="002B0E02"/>
    <w:rsid w:val="002B1701"/>
    <w:rsid w:val="002D0F73"/>
    <w:rsid w:val="002E06BC"/>
    <w:rsid w:val="002E2796"/>
    <w:rsid w:val="002E6D5D"/>
    <w:rsid w:val="002E7007"/>
    <w:rsid w:val="002F16F1"/>
    <w:rsid w:val="002F3976"/>
    <w:rsid w:val="002F4311"/>
    <w:rsid w:val="002F7288"/>
    <w:rsid w:val="0030405D"/>
    <w:rsid w:val="00317052"/>
    <w:rsid w:val="00325389"/>
    <w:rsid w:val="00325AAB"/>
    <w:rsid w:val="003302DD"/>
    <w:rsid w:val="00337E32"/>
    <w:rsid w:val="00341244"/>
    <w:rsid w:val="00345675"/>
    <w:rsid w:val="003509F8"/>
    <w:rsid w:val="00350A7B"/>
    <w:rsid w:val="003708CE"/>
    <w:rsid w:val="00372E73"/>
    <w:rsid w:val="003738A2"/>
    <w:rsid w:val="00374972"/>
    <w:rsid w:val="003757B3"/>
    <w:rsid w:val="00390BF4"/>
    <w:rsid w:val="003952C9"/>
    <w:rsid w:val="00395D84"/>
    <w:rsid w:val="003A36ED"/>
    <w:rsid w:val="003A4705"/>
    <w:rsid w:val="003B08AE"/>
    <w:rsid w:val="003B22BE"/>
    <w:rsid w:val="003B2C26"/>
    <w:rsid w:val="003B3C97"/>
    <w:rsid w:val="003B73C1"/>
    <w:rsid w:val="003C2A40"/>
    <w:rsid w:val="003C5879"/>
    <w:rsid w:val="003C5F76"/>
    <w:rsid w:val="003D4D77"/>
    <w:rsid w:val="003E402B"/>
    <w:rsid w:val="003E53A2"/>
    <w:rsid w:val="003F0E6F"/>
    <w:rsid w:val="003F6A15"/>
    <w:rsid w:val="0040144B"/>
    <w:rsid w:val="00405C45"/>
    <w:rsid w:val="00410414"/>
    <w:rsid w:val="004275FF"/>
    <w:rsid w:val="004333C4"/>
    <w:rsid w:val="00441ADF"/>
    <w:rsid w:val="004514C1"/>
    <w:rsid w:val="00453DC5"/>
    <w:rsid w:val="0045449F"/>
    <w:rsid w:val="004565AA"/>
    <w:rsid w:val="00457B01"/>
    <w:rsid w:val="00460342"/>
    <w:rsid w:val="004623A1"/>
    <w:rsid w:val="004625DC"/>
    <w:rsid w:val="00471923"/>
    <w:rsid w:val="00484D55"/>
    <w:rsid w:val="00491D74"/>
    <w:rsid w:val="00492689"/>
    <w:rsid w:val="004965CB"/>
    <w:rsid w:val="004A06FE"/>
    <w:rsid w:val="004A608A"/>
    <w:rsid w:val="004B0273"/>
    <w:rsid w:val="004C2FF1"/>
    <w:rsid w:val="004C7097"/>
    <w:rsid w:val="004C7E35"/>
    <w:rsid w:val="004D59FF"/>
    <w:rsid w:val="004E1F03"/>
    <w:rsid w:val="004F5C9D"/>
    <w:rsid w:val="0050002F"/>
    <w:rsid w:val="00501EC1"/>
    <w:rsid w:val="00506D34"/>
    <w:rsid w:val="00511B49"/>
    <w:rsid w:val="005129CA"/>
    <w:rsid w:val="005145F6"/>
    <w:rsid w:val="00516CED"/>
    <w:rsid w:val="00517791"/>
    <w:rsid w:val="00523871"/>
    <w:rsid w:val="00525FD1"/>
    <w:rsid w:val="005266F0"/>
    <w:rsid w:val="00526921"/>
    <w:rsid w:val="00527C41"/>
    <w:rsid w:val="00535181"/>
    <w:rsid w:val="0053735B"/>
    <w:rsid w:val="00541425"/>
    <w:rsid w:val="00554111"/>
    <w:rsid w:val="00556091"/>
    <w:rsid w:val="00562A2A"/>
    <w:rsid w:val="00563CD0"/>
    <w:rsid w:val="00567290"/>
    <w:rsid w:val="0057159E"/>
    <w:rsid w:val="00571845"/>
    <w:rsid w:val="005815EC"/>
    <w:rsid w:val="00583B38"/>
    <w:rsid w:val="00584DB4"/>
    <w:rsid w:val="00591EB3"/>
    <w:rsid w:val="00593777"/>
    <w:rsid w:val="00593DDD"/>
    <w:rsid w:val="00594332"/>
    <w:rsid w:val="00597155"/>
    <w:rsid w:val="005A1D33"/>
    <w:rsid w:val="005A2181"/>
    <w:rsid w:val="005A3B6E"/>
    <w:rsid w:val="005A52FB"/>
    <w:rsid w:val="005B164E"/>
    <w:rsid w:val="005B4BC6"/>
    <w:rsid w:val="005B546F"/>
    <w:rsid w:val="005B56B1"/>
    <w:rsid w:val="005C3795"/>
    <w:rsid w:val="005D027E"/>
    <w:rsid w:val="005D1827"/>
    <w:rsid w:val="005D4D57"/>
    <w:rsid w:val="005D75DA"/>
    <w:rsid w:val="005E46A3"/>
    <w:rsid w:val="005E5ACE"/>
    <w:rsid w:val="005F4F70"/>
    <w:rsid w:val="00603E7E"/>
    <w:rsid w:val="00605337"/>
    <w:rsid w:val="006111F3"/>
    <w:rsid w:val="006230FA"/>
    <w:rsid w:val="00625A9E"/>
    <w:rsid w:val="00626E00"/>
    <w:rsid w:val="006308CF"/>
    <w:rsid w:val="0063264B"/>
    <w:rsid w:val="00643625"/>
    <w:rsid w:val="00644194"/>
    <w:rsid w:val="00662846"/>
    <w:rsid w:val="00663A92"/>
    <w:rsid w:val="00663BA3"/>
    <w:rsid w:val="00665A7C"/>
    <w:rsid w:val="006A169C"/>
    <w:rsid w:val="006A5943"/>
    <w:rsid w:val="006B0201"/>
    <w:rsid w:val="006B0F3C"/>
    <w:rsid w:val="006B1889"/>
    <w:rsid w:val="006B48BD"/>
    <w:rsid w:val="006B5E35"/>
    <w:rsid w:val="006B76E8"/>
    <w:rsid w:val="006C16E9"/>
    <w:rsid w:val="006C4B1D"/>
    <w:rsid w:val="006C6EFF"/>
    <w:rsid w:val="006C74A1"/>
    <w:rsid w:val="006D4BB9"/>
    <w:rsid w:val="006D592F"/>
    <w:rsid w:val="006E0980"/>
    <w:rsid w:val="006E4B6F"/>
    <w:rsid w:val="006E61E6"/>
    <w:rsid w:val="006F0AD6"/>
    <w:rsid w:val="006F0BC0"/>
    <w:rsid w:val="006F2A7B"/>
    <w:rsid w:val="006F77FE"/>
    <w:rsid w:val="00704778"/>
    <w:rsid w:val="00710398"/>
    <w:rsid w:val="007106F4"/>
    <w:rsid w:val="00711D0A"/>
    <w:rsid w:val="00720EBD"/>
    <w:rsid w:val="00722D2E"/>
    <w:rsid w:val="00723B21"/>
    <w:rsid w:val="0072679B"/>
    <w:rsid w:val="007408FE"/>
    <w:rsid w:val="00744232"/>
    <w:rsid w:val="00744438"/>
    <w:rsid w:val="0074463A"/>
    <w:rsid w:val="0075228F"/>
    <w:rsid w:val="0076018C"/>
    <w:rsid w:val="0076145B"/>
    <w:rsid w:val="00765F40"/>
    <w:rsid w:val="0077087B"/>
    <w:rsid w:val="00770F69"/>
    <w:rsid w:val="00780A00"/>
    <w:rsid w:val="00782010"/>
    <w:rsid w:val="0078625A"/>
    <w:rsid w:val="007A5B0A"/>
    <w:rsid w:val="007A776B"/>
    <w:rsid w:val="007C037F"/>
    <w:rsid w:val="007C4FC1"/>
    <w:rsid w:val="007C5415"/>
    <w:rsid w:val="007D3CBF"/>
    <w:rsid w:val="007D41D8"/>
    <w:rsid w:val="007E2F36"/>
    <w:rsid w:val="007E4646"/>
    <w:rsid w:val="007E7D92"/>
    <w:rsid w:val="007F27A4"/>
    <w:rsid w:val="008006C1"/>
    <w:rsid w:val="008028B7"/>
    <w:rsid w:val="0080302D"/>
    <w:rsid w:val="00803087"/>
    <w:rsid w:val="008100E9"/>
    <w:rsid w:val="0081082A"/>
    <w:rsid w:val="008159BB"/>
    <w:rsid w:val="00830285"/>
    <w:rsid w:val="00830DC4"/>
    <w:rsid w:val="00833F48"/>
    <w:rsid w:val="00847784"/>
    <w:rsid w:val="0085081E"/>
    <w:rsid w:val="00854527"/>
    <w:rsid w:val="008548BF"/>
    <w:rsid w:val="008609DE"/>
    <w:rsid w:val="008646C0"/>
    <w:rsid w:val="0087027F"/>
    <w:rsid w:val="00875B8E"/>
    <w:rsid w:val="00886837"/>
    <w:rsid w:val="00890CCB"/>
    <w:rsid w:val="00892282"/>
    <w:rsid w:val="00892EC5"/>
    <w:rsid w:val="008A03B9"/>
    <w:rsid w:val="008A258E"/>
    <w:rsid w:val="008B3F43"/>
    <w:rsid w:val="008B538B"/>
    <w:rsid w:val="008B6D51"/>
    <w:rsid w:val="008D37EB"/>
    <w:rsid w:val="008D4426"/>
    <w:rsid w:val="008D6B81"/>
    <w:rsid w:val="008D7124"/>
    <w:rsid w:val="008E4161"/>
    <w:rsid w:val="008F3361"/>
    <w:rsid w:val="008F35F1"/>
    <w:rsid w:val="009028FD"/>
    <w:rsid w:val="009035BA"/>
    <w:rsid w:val="0090366D"/>
    <w:rsid w:val="00905EEF"/>
    <w:rsid w:val="0090773E"/>
    <w:rsid w:val="00915B47"/>
    <w:rsid w:val="00917550"/>
    <w:rsid w:val="00921F48"/>
    <w:rsid w:val="009258BF"/>
    <w:rsid w:val="00931639"/>
    <w:rsid w:val="009337FD"/>
    <w:rsid w:val="00935961"/>
    <w:rsid w:val="00953969"/>
    <w:rsid w:val="00957771"/>
    <w:rsid w:val="00974932"/>
    <w:rsid w:val="0097625A"/>
    <w:rsid w:val="00977E97"/>
    <w:rsid w:val="0098590B"/>
    <w:rsid w:val="00985F65"/>
    <w:rsid w:val="009862B0"/>
    <w:rsid w:val="00986CD4"/>
    <w:rsid w:val="00991112"/>
    <w:rsid w:val="009938D1"/>
    <w:rsid w:val="00995B0F"/>
    <w:rsid w:val="0099681A"/>
    <w:rsid w:val="00997183"/>
    <w:rsid w:val="009A0A91"/>
    <w:rsid w:val="009A125B"/>
    <w:rsid w:val="009A5688"/>
    <w:rsid w:val="009D124A"/>
    <w:rsid w:val="009D30C7"/>
    <w:rsid w:val="009D6FD6"/>
    <w:rsid w:val="009D7C16"/>
    <w:rsid w:val="009E2EE9"/>
    <w:rsid w:val="009F1869"/>
    <w:rsid w:val="009F4D05"/>
    <w:rsid w:val="009F555D"/>
    <w:rsid w:val="009F6EB7"/>
    <w:rsid w:val="00A007CC"/>
    <w:rsid w:val="00A01275"/>
    <w:rsid w:val="00A045AD"/>
    <w:rsid w:val="00A07156"/>
    <w:rsid w:val="00A1653F"/>
    <w:rsid w:val="00A23DE8"/>
    <w:rsid w:val="00A30AE7"/>
    <w:rsid w:val="00A325A8"/>
    <w:rsid w:val="00A3350E"/>
    <w:rsid w:val="00A378A2"/>
    <w:rsid w:val="00A37D97"/>
    <w:rsid w:val="00A454BE"/>
    <w:rsid w:val="00A473E7"/>
    <w:rsid w:val="00A508AB"/>
    <w:rsid w:val="00A567DA"/>
    <w:rsid w:val="00A56AD1"/>
    <w:rsid w:val="00A66819"/>
    <w:rsid w:val="00A80A1B"/>
    <w:rsid w:val="00A83A32"/>
    <w:rsid w:val="00A86B9E"/>
    <w:rsid w:val="00A872C6"/>
    <w:rsid w:val="00A90500"/>
    <w:rsid w:val="00A97BC2"/>
    <w:rsid w:val="00AA25EC"/>
    <w:rsid w:val="00AA48A8"/>
    <w:rsid w:val="00AA4AC1"/>
    <w:rsid w:val="00AB067B"/>
    <w:rsid w:val="00AC0FD5"/>
    <w:rsid w:val="00AC1CE0"/>
    <w:rsid w:val="00AC2283"/>
    <w:rsid w:val="00AC43F4"/>
    <w:rsid w:val="00AF529D"/>
    <w:rsid w:val="00B04FFB"/>
    <w:rsid w:val="00B1530D"/>
    <w:rsid w:val="00B21DB0"/>
    <w:rsid w:val="00B22A87"/>
    <w:rsid w:val="00B30917"/>
    <w:rsid w:val="00B33BE9"/>
    <w:rsid w:val="00B34BCC"/>
    <w:rsid w:val="00B35454"/>
    <w:rsid w:val="00B42482"/>
    <w:rsid w:val="00B46242"/>
    <w:rsid w:val="00B536C2"/>
    <w:rsid w:val="00B53DA6"/>
    <w:rsid w:val="00B606F4"/>
    <w:rsid w:val="00B7242E"/>
    <w:rsid w:val="00B77306"/>
    <w:rsid w:val="00B77DDC"/>
    <w:rsid w:val="00B83D93"/>
    <w:rsid w:val="00B91115"/>
    <w:rsid w:val="00BA13B6"/>
    <w:rsid w:val="00BA4AEB"/>
    <w:rsid w:val="00BA57C0"/>
    <w:rsid w:val="00BB2079"/>
    <w:rsid w:val="00BB2993"/>
    <w:rsid w:val="00BB4D15"/>
    <w:rsid w:val="00BB7A77"/>
    <w:rsid w:val="00BC0782"/>
    <w:rsid w:val="00BC2804"/>
    <w:rsid w:val="00BC2D78"/>
    <w:rsid w:val="00BC5AB1"/>
    <w:rsid w:val="00BD0BD5"/>
    <w:rsid w:val="00BD2386"/>
    <w:rsid w:val="00BD3372"/>
    <w:rsid w:val="00BD4343"/>
    <w:rsid w:val="00BE0730"/>
    <w:rsid w:val="00BE31CE"/>
    <w:rsid w:val="00BE4088"/>
    <w:rsid w:val="00BE601A"/>
    <w:rsid w:val="00BF2783"/>
    <w:rsid w:val="00C01B37"/>
    <w:rsid w:val="00C03B2F"/>
    <w:rsid w:val="00C043BC"/>
    <w:rsid w:val="00C10E01"/>
    <w:rsid w:val="00C128F1"/>
    <w:rsid w:val="00C146E8"/>
    <w:rsid w:val="00C1615C"/>
    <w:rsid w:val="00C204AA"/>
    <w:rsid w:val="00C238B3"/>
    <w:rsid w:val="00C320E1"/>
    <w:rsid w:val="00C34E8F"/>
    <w:rsid w:val="00C35764"/>
    <w:rsid w:val="00C42669"/>
    <w:rsid w:val="00C42BA1"/>
    <w:rsid w:val="00C42E98"/>
    <w:rsid w:val="00C45B30"/>
    <w:rsid w:val="00C45B99"/>
    <w:rsid w:val="00C539F0"/>
    <w:rsid w:val="00C56D14"/>
    <w:rsid w:val="00C67E9C"/>
    <w:rsid w:val="00C73E69"/>
    <w:rsid w:val="00C77F99"/>
    <w:rsid w:val="00C824BB"/>
    <w:rsid w:val="00C949C0"/>
    <w:rsid w:val="00CA12F0"/>
    <w:rsid w:val="00CB04BD"/>
    <w:rsid w:val="00CB3981"/>
    <w:rsid w:val="00CB7464"/>
    <w:rsid w:val="00CD19ED"/>
    <w:rsid w:val="00CD3AC2"/>
    <w:rsid w:val="00CE2076"/>
    <w:rsid w:val="00CE4554"/>
    <w:rsid w:val="00CF0866"/>
    <w:rsid w:val="00D04256"/>
    <w:rsid w:val="00D061C8"/>
    <w:rsid w:val="00D06952"/>
    <w:rsid w:val="00D12A49"/>
    <w:rsid w:val="00D20332"/>
    <w:rsid w:val="00D20955"/>
    <w:rsid w:val="00D222A3"/>
    <w:rsid w:val="00D25527"/>
    <w:rsid w:val="00D34ADE"/>
    <w:rsid w:val="00D42C37"/>
    <w:rsid w:val="00D43092"/>
    <w:rsid w:val="00D44D34"/>
    <w:rsid w:val="00D514C2"/>
    <w:rsid w:val="00D51DDB"/>
    <w:rsid w:val="00D60868"/>
    <w:rsid w:val="00D64159"/>
    <w:rsid w:val="00D73D95"/>
    <w:rsid w:val="00D84E91"/>
    <w:rsid w:val="00D84FEB"/>
    <w:rsid w:val="00DA2A08"/>
    <w:rsid w:val="00DA521E"/>
    <w:rsid w:val="00DA788F"/>
    <w:rsid w:val="00DB6EE3"/>
    <w:rsid w:val="00DB7830"/>
    <w:rsid w:val="00DC6B89"/>
    <w:rsid w:val="00DD755F"/>
    <w:rsid w:val="00DE02DD"/>
    <w:rsid w:val="00DE2F68"/>
    <w:rsid w:val="00DF7FD4"/>
    <w:rsid w:val="00E220BA"/>
    <w:rsid w:val="00E263C8"/>
    <w:rsid w:val="00E31FE2"/>
    <w:rsid w:val="00E3452A"/>
    <w:rsid w:val="00E3511A"/>
    <w:rsid w:val="00E3711F"/>
    <w:rsid w:val="00E43BC8"/>
    <w:rsid w:val="00E46782"/>
    <w:rsid w:val="00E47B72"/>
    <w:rsid w:val="00E47BB9"/>
    <w:rsid w:val="00E51E28"/>
    <w:rsid w:val="00E74149"/>
    <w:rsid w:val="00E80645"/>
    <w:rsid w:val="00E87237"/>
    <w:rsid w:val="00EA13BF"/>
    <w:rsid w:val="00EA143A"/>
    <w:rsid w:val="00EA3E46"/>
    <w:rsid w:val="00EC1A15"/>
    <w:rsid w:val="00ED70FE"/>
    <w:rsid w:val="00EE1F04"/>
    <w:rsid w:val="00EE63A3"/>
    <w:rsid w:val="00EE6E43"/>
    <w:rsid w:val="00EF6205"/>
    <w:rsid w:val="00F0050B"/>
    <w:rsid w:val="00F201A1"/>
    <w:rsid w:val="00F2451C"/>
    <w:rsid w:val="00F262D1"/>
    <w:rsid w:val="00F275E1"/>
    <w:rsid w:val="00F35B80"/>
    <w:rsid w:val="00F5003F"/>
    <w:rsid w:val="00F52B69"/>
    <w:rsid w:val="00F70015"/>
    <w:rsid w:val="00F702F6"/>
    <w:rsid w:val="00F82DB3"/>
    <w:rsid w:val="00F82F92"/>
    <w:rsid w:val="00F929A3"/>
    <w:rsid w:val="00F94285"/>
    <w:rsid w:val="00F9455F"/>
    <w:rsid w:val="00FA32A7"/>
    <w:rsid w:val="00FA344D"/>
    <w:rsid w:val="00FB0002"/>
    <w:rsid w:val="00FB07C3"/>
    <w:rsid w:val="00FB6C89"/>
    <w:rsid w:val="00FB7818"/>
    <w:rsid w:val="00FC3A5C"/>
    <w:rsid w:val="00FC4E32"/>
    <w:rsid w:val="00FC6D49"/>
    <w:rsid w:val="00FD1E02"/>
    <w:rsid w:val="00FD217E"/>
    <w:rsid w:val="00FE09DF"/>
    <w:rsid w:val="00FF4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A92"/>
    <w:pPr>
      <w:spacing w:after="200" w:line="276" w:lineRule="auto"/>
    </w:pPr>
    <w:rPr>
      <w:rFonts w:ascii="Calibri" w:eastAsia="Calibri" w:hAnsi="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Kopfzeile">
    <w:name w:val="header"/>
    <w:basedOn w:val="Standard"/>
    <w:link w:val="KopfzeileZchn"/>
    <w:unhideWhenUsed/>
    <w:rsid w:val="00FF4343"/>
    <w:pPr>
      <w:tabs>
        <w:tab w:val="center" w:pos="4536"/>
        <w:tab w:val="right" w:pos="9072"/>
      </w:tabs>
    </w:pPr>
  </w:style>
  <w:style w:type="character" w:customStyle="1" w:styleId="KopfzeileZchn">
    <w:name w:val="Kopfzeile Zchn"/>
    <w:link w:val="Kopfzeile"/>
    <w:rsid w:val="00FF4343"/>
    <w:rPr>
      <w:color w:val="000000"/>
      <w:sz w:val="24"/>
      <w:lang w:eastAsia="en-US" w:bidi="ar-SA"/>
    </w:rPr>
  </w:style>
  <w:style w:type="paragraph" w:styleId="Fuzeile">
    <w:name w:val="footer"/>
    <w:basedOn w:val="Standard"/>
    <w:link w:val="FuzeileZchn"/>
    <w:unhideWhenUsed/>
    <w:rsid w:val="00FF4343"/>
    <w:pPr>
      <w:tabs>
        <w:tab w:val="center" w:pos="4536"/>
        <w:tab w:val="right" w:pos="9072"/>
      </w:tabs>
    </w:pPr>
  </w:style>
  <w:style w:type="character" w:customStyle="1" w:styleId="FuzeileZchn">
    <w:name w:val="Fußzeile Zchn"/>
    <w:link w:val="Fuzeile"/>
    <w:uiPriority w:val="99"/>
    <w:rsid w:val="00FF4343"/>
    <w:rPr>
      <w:color w:val="000000"/>
      <w:sz w:val="24"/>
      <w:lang w:eastAsia="en-US" w:bidi="ar-SA"/>
    </w:rPr>
  </w:style>
  <w:style w:type="paragraph" w:customStyle="1" w:styleId="Default">
    <w:name w:val="Default"/>
    <w:rsid w:val="00FF4343"/>
    <w:pPr>
      <w:autoSpaceDE w:val="0"/>
      <w:autoSpaceDN w:val="0"/>
      <w:adjustRightInd w:val="0"/>
    </w:pPr>
    <w:rPr>
      <w:rFonts w:eastAsia="MS Mincho"/>
      <w:color w:val="000000"/>
      <w:sz w:val="24"/>
      <w:szCs w:val="24"/>
      <w:lang w:val="en-US" w:eastAsia="ja-JP"/>
    </w:rPr>
  </w:style>
  <w:style w:type="character" w:styleId="Hyperlink">
    <w:name w:val="Hyperlink"/>
    <w:rsid w:val="00FF4343"/>
    <w:rPr>
      <w:color w:val="0000FF"/>
      <w:u w:val="single"/>
    </w:rPr>
  </w:style>
  <w:style w:type="paragraph" w:customStyle="1" w:styleId="text">
    <w:name w:val="text"/>
    <w:basedOn w:val="Standard"/>
    <w:rsid w:val="00FF4343"/>
    <w:pPr>
      <w:spacing w:line="360" w:lineRule="exact"/>
    </w:pPr>
    <w:rPr>
      <w:lang w:eastAsia="de-DE"/>
    </w:rPr>
  </w:style>
  <w:style w:type="paragraph" w:styleId="Sprechblasentext">
    <w:name w:val="Balloon Text"/>
    <w:basedOn w:val="Standard"/>
    <w:link w:val="SprechblasentextZchn"/>
    <w:uiPriority w:val="99"/>
    <w:semiHidden/>
    <w:unhideWhenUsed/>
    <w:rsid w:val="006F77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7FE"/>
    <w:rPr>
      <w:rFonts w:ascii="Tahoma" w:eastAsia="Calibri"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A92"/>
    <w:pPr>
      <w:spacing w:after="200" w:line="276" w:lineRule="auto"/>
    </w:pPr>
    <w:rPr>
      <w:rFonts w:ascii="Calibri" w:eastAsia="Calibri" w:hAnsi="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Kopfzeile">
    <w:name w:val="header"/>
    <w:basedOn w:val="Standard"/>
    <w:link w:val="KopfzeileZchn"/>
    <w:unhideWhenUsed/>
    <w:rsid w:val="00FF4343"/>
    <w:pPr>
      <w:tabs>
        <w:tab w:val="center" w:pos="4536"/>
        <w:tab w:val="right" w:pos="9072"/>
      </w:tabs>
    </w:pPr>
  </w:style>
  <w:style w:type="character" w:customStyle="1" w:styleId="KopfzeileZchn">
    <w:name w:val="Kopfzeile Zchn"/>
    <w:link w:val="Kopfzeile"/>
    <w:rsid w:val="00FF4343"/>
    <w:rPr>
      <w:color w:val="000000"/>
      <w:sz w:val="24"/>
      <w:lang w:eastAsia="en-US" w:bidi="ar-SA"/>
    </w:rPr>
  </w:style>
  <w:style w:type="paragraph" w:styleId="Fuzeile">
    <w:name w:val="footer"/>
    <w:basedOn w:val="Standard"/>
    <w:link w:val="FuzeileZchn"/>
    <w:unhideWhenUsed/>
    <w:rsid w:val="00FF4343"/>
    <w:pPr>
      <w:tabs>
        <w:tab w:val="center" w:pos="4536"/>
        <w:tab w:val="right" w:pos="9072"/>
      </w:tabs>
    </w:pPr>
  </w:style>
  <w:style w:type="character" w:customStyle="1" w:styleId="FuzeileZchn">
    <w:name w:val="Fußzeile Zchn"/>
    <w:link w:val="Fuzeile"/>
    <w:uiPriority w:val="99"/>
    <w:rsid w:val="00FF4343"/>
    <w:rPr>
      <w:color w:val="000000"/>
      <w:sz w:val="24"/>
      <w:lang w:eastAsia="en-US" w:bidi="ar-SA"/>
    </w:rPr>
  </w:style>
  <w:style w:type="paragraph" w:customStyle="1" w:styleId="Default">
    <w:name w:val="Default"/>
    <w:rsid w:val="00FF4343"/>
    <w:pPr>
      <w:autoSpaceDE w:val="0"/>
      <w:autoSpaceDN w:val="0"/>
      <w:adjustRightInd w:val="0"/>
    </w:pPr>
    <w:rPr>
      <w:rFonts w:eastAsia="MS Mincho"/>
      <w:color w:val="000000"/>
      <w:sz w:val="24"/>
      <w:szCs w:val="24"/>
      <w:lang w:val="en-US" w:eastAsia="ja-JP"/>
    </w:rPr>
  </w:style>
  <w:style w:type="character" w:styleId="Hyperlink">
    <w:name w:val="Hyperlink"/>
    <w:rsid w:val="00FF4343"/>
    <w:rPr>
      <w:color w:val="0000FF"/>
      <w:u w:val="single"/>
    </w:rPr>
  </w:style>
  <w:style w:type="paragraph" w:customStyle="1" w:styleId="text">
    <w:name w:val="text"/>
    <w:basedOn w:val="Standard"/>
    <w:rsid w:val="00FF4343"/>
    <w:pPr>
      <w:spacing w:line="360" w:lineRule="exact"/>
    </w:pPr>
    <w:rPr>
      <w:lang w:eastAsia="de-DE"/>
    </w:rPr>
  </w:style>
  <w:style w:type="paragraph" w:styleId="Sprechblasentext">
    <w:name w:val="Balloon Text"/>
    <w:basedOn w:val="Standard"/>
    <w:link w:val="SprechblasentextZchn"/>
    <w:uiPriority w:val="99"/>
    <w:semiHidden/>
    <w:unhideWhenUsed/>
    <w:rsid w:val="006F77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7FE"/>
    <w:rPr>
      <w:rFonts w:ascii="Tahoma" w:eastAsia="Calibri"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w-dupont.com" TargetMode="External"/><Relationship Id="rId3" Type="http://schemas.openxmlformats.org/officeDocument/2006/relationships/settings" Target="settings.xml"/><Relationship Id="rId7" Type="http://schemas.openxmlformats.org/officeDocument/2006/relationships/hyperlink" Target="http://www.dow-dupont.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DuPont%20PM%20DPP_ENG_A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DuPont PM DPP_ENG_AW.dot</Template>
  <TotalTime>0</TotalTime>
  <Pages>4</Pages>
  <Words>1180</Words>
  <Characters>6924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Konsens</Company>
  <LinksUpToDate>false</LinksUpToDate>
  <CharactersWithSpaces>8088</CharactersWithSpaces>
  <SharedDoc>false</SharedDoc>
  <HLinks>
    <vt:vector size="12" baseType="variant">
      <vt:variant>
        <vt:i4>2883698</vt:i4>
      </vt:variant>
      <vt:variant>
        <vt:i4>3</vt:i4>
      </vt:variant>
      <vt:variant>
        <vt:i4>0</vt:i4>
      </vt:variant>
      <vt:variant>
        <vt:i4>5</vt:i4>
      </vt:variant>
      <vt:variant>
        <vt:lpwstr>http://www.dow-dupont.com/</vt:lpwstr>
      </vt:variant>
      <vt:variant>
        <vt:lpwstr/>
      </vt:variant>
      <vt:variant>
        <vt:i4>2883698</vt:i4>
      </vt:variant>
      <vt:variant>
        <vt:i4>0</vt:i4>
      </vt:variant>
      <vt:variant>
        <vt:i4>0</vt:i4>
      </vt:variant>
      <vt:variant>
        <vt:i4>5</vt:i4>
      </vt:variant>
      <vt:variant>
        <vt:lpwstr>http://www.dow-dupont.com/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9</cp:revision>
  <dcterms:created xsi:type="dcterms:W3CDTF">2017-10-11T07:50:00Z</dcterms:created>
  <dcterms:modified xsi:type="dcterms:W3CDTF">2017-10-12T15:24:00Z</dcterms:modified>
</cp:coreProperties>
</file>