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CD9" w:rsidRDefault="00164CD9" w:rsidP="002B2A97">
      <w:pPr>
        <w:widowControl w:val="0"/>
        <w:autoSpaceDE w:val="0"/>
        <w:autoSpaceDN w:val="0"/>
        <w:adjustRightInd w:val="0"/>
        <w:spacing w:before="240" w:after="0" w:line="240" w:lineRule="auto"/>
        <w:rPr>
          <w:rFonts w:ascii="Arial" w:eastAsia="Times New Roman" w:hAnsi="Arial" w:cs="Arial"/>
          <w:sz w:val="36"/>
          <w:szCs w:val="36"/>
          <w:lang w:val="it-IT" w:eastAsia="en-GB"/>
        </w:rPr>
      </w:pPr>
      <w:bookmarkStart w:id="0" w:name="_GoBack"/>
      <w:bookmarkEnd w:id="0"/>
    </w:p>
    <w:p w:rsidR="00333E7F" w:rsidRPr="00164CD9" w:rsidRDefault="00333E7F" w:rsidP="002B2A97">
      <w:pPr>
        <w:widowControl w:val="0"/>
        <w:autoSpaceDE w:val="0"/>
        <w:autoSpaceDN w:val="0"/>
        <w:adjustRightInd w:val="0"/>
        <w:spacing w:before="240" w:after="0" w:line="240" w:lineRule="auto"/>
        <w:rPr>
          <w:rFonts w:ascii="Arial" w:eastAsia="Times New Roman" w:hAnsi="Arial" w:cs="Arial"/>
          <w:sz w:val="36"/>
          <w:szCs w:val="36"/>
          <w:lang w:val="it-IT" w:eastAsia="en-GB"/>
        </w:rPr>
      </w:pPr>
      <w:r w:rsidRPr="00164CD9">
        <w:rPr>
          <w:rFonts w:ascii="Arial" w:eastAsia="Times New Roman" w:hAnsi="Arial" w:cs="Arial"/>
          <w:sz w:val="36"/>
          <w:szCs w:val="36"/>
          <w:lang w:val="it-IT" w:eastAsia="en-GB"/>
        </w:rPr>
        <w:t xml:space="preserve">HRSflow lancia la nuova serie di ugelli per componenti </w:t>
      </w:r>
      <w:r w:rsidR="00862A36" w:rsidRPr="00164CD9">
        <w:rPr>
          <w:rFonts w:ascii="Arial" w:eastAsia="Times New Roman" w:hAnsi="Arial" w:cs="Arial"/>
          <w:sz w:val="36"/>
          <w:szCs w:val="36"/>
          <w:lang w:val="it-IT" w:eastAsia="en-GB"/>
        </w:rPr>
        <w:t>con</w:t>
      </w:r>
      <w:r w:rsidRPr="00164CD9">
        <w:rPr>
          <w:rFonts w:ascii="Arial" w:eastAsia="Times New Roman" w:hAnsi="Arial" w:cs="Arial"/>
          <w:sz w:val="36"/>
          <w:szCs w:val="36"/>
          <w:lang w:val="it-IT" w:eastAsia="en-GB"/>
        </w:rPr>
        <w:t xml:space="preserve"> pesi ridotti e amplia la gamma</w:t>
      </w:r>
      <w:r w:rsidR="00862A36" w:rsidRPr="00164CD9">
        <w:rPr>
          <w:rFonts w:ascii="Arial" w:eastAsia="Times New Roman" w:hAnsi="Arial" w:cs="Arial"/>
          <w:sz w:val="36"/>
          <w:szCs w:val="36"/>
          <w:lang w:val="it-IT" w:eastAsia="en-GB"/>
        </w:rPr>
        <w:t xml:space="preserve"> di</w:t>
      </w:r>
      <w:r w:rsidRPr="00164CD9">
        <w:rPr>
          <w:rFonts w:ascii="Arial" w:eastAsia="Times New Roman" w:hAnsi="Arial" w:cs="Arial"/>
          <w:sz w:val="36"/>
          <w:szCs w:val="36"/>
          <w:lang w:val="it-IT" w:eastAsia="en-GB"/>
        </w:rPr>
        <w:t xml:space="preserve"> martinetti</w:t>
      </w:r>
    </w:p>
    <w:p w:rsidR="001A7119" w:rsidRPr="00164CD9" w:rsidRDefault="001A7119" w:rsidP="002B2A97">
      <w:pPr>
        <w:widowControl w:val="0"/>
        <w:autoSpaceDE w:val="0"/>
        <w:autoSpaceDN w:val="0"/>
        <w:adjustRightInd w:val="0"/>
        <w:spacing w:before="240" w:after="0" w:line="240" w:lineRule="auto"/>
        <w:rPr>
          <w:rFonts w:ascii="Arial" w:eastAsia="Times New Roman" w:hAnsi="Arial" w:cs="Arial"/>
          <w:sz w:val="36"/>
          <w:szCs w:val="36"/>
          <w:lang w:val="en-GB" w:eastAsia="en-GB"/>
        </w:rPr>
      </w:pPr>
      <w:r w:rsidRPr="00164CD9">
        <w:rPr>
          <w:rFonts w:ascii="Arial" w:eastAsia="Times New Roman" w:hAnsi="Arial"/>
          <w:b/>
          <w:noProof/>
          <w:sz w:val="18"/>
          <w:szCs w:val="18"/>
          <w:lang w:eastAsia="de-DE"/>
        </w:rPr>
        <w:drawing>
          <wp:inline distT="0" distB="0" distL="0" distR="0" wp14:anchorId="051C04C1" wp14:editId="1EEF0A73">
            <wp:extent cx="5760085" cy="4324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yer_CoverSA.jpg"/>
                    <pic:cNvPicPr/>
                  </pic:nvPicPr>
                  <pic:blipFill>
                    <a:blip r:embed="rId9" cstate="screen">
                      <a:extLst>
                        <a:ext uri="{28A0092B-C50C-407E-A947-70E740481C1C}">
                          <a14:useLocalDpi xmlns:a14="http://schemas.microsoft.com/office/drawing/2010/main" val="0"/>
                        </a:ext>
                      </a:extLst>
                    </a:blip>
                    <a:stretch>
                      <a:fillRect/>
                    </a:stretch>
                  </pic:blipFill>
                  <pic:spPr>
                    <a:xfrm>
                      <a:off x="0" y="0"/>
                      <a:ext cx="5760085" cy="4324985"/>
                    </a:xfrm>
                    <a:prstGeom prst="rect">
                      <a:avLst/>
                    </a:prstGeom>
                  </pic:spPr>
                </pic:pic>
              </a:graphicData>
            </a:graphic>
          </wp:inline>
        </w:drawing>
      </w:r>
    </w:p>
    <w:p w:rsidR="00AB657F" w:rsidRPr="00164CD9" w:rsidRDefault="00AB657F" w:rsidP="000A2650">
      <w:pPr>
        <w:spacing w:before="240"/>
        <w:rPr>
          <w:rFonts w:ascii="Arial" w:eastAsia="Times New Roman" w:hAnsi="Arial" w:cs="Arial"/>
          <w:i/>
          <w:sz w:val="20"/>
          <w:szCs w:val="20"/>
          <w:lang w:val="it-IT" w:eastAsia="en-GB"/>
        </w:rPr>
      </w:pPr>
      <w:r w:rsidRPr="00164CD9">
        <w:rPr>
          <w:rFonts w:ascii="Arial" w:eastAsia="Times New Roman" w:hAnsi="Arial" w:cs="Arial"/>
          <w:i/>
          <w:sz w:val="20"/>
          <w:szCs w:val="20"/>
          <w:lang w:val="it-IT" w:eastAsia="en-GB"/>
        </w:rPr>
        <w:t xml:space="preserve">La nuova serie di iniettori per camera calde HRSflow consente la produzione di parti stampate con </w:t>
      </w:r>
      <w:r w:rsidR="00862A36" w:rsidRPr="00164CD9">
        <w:rPr>
          <w:rFonts w:ascii="Arial" w:eastAsia="Times New Roman" w:hAnsi="Arial" w:cs="Arial"/>
          <w:i/>
          <w:sz w:val="20"/>
          <w:szCs w:val="20"/>
          <w:lang w:val="it-IT" w:eastAsia="en-GB"/>
        </w:rPr>
        <w:t>pesi inferiori a</w:t>
      </w:r>
      <w:r w:rsidRPr="00164CD9">
        <w:rPr>
          <w:rFonts w:ascii="Arial" w:eastAsia="Times New Roman" w:hAnsi="Arial" w:cs="Arial"/>
          <w:i/>
          <w:sz w:val="20"/>
          <w:szCs w:val="20"/>
          <w:lang w:val="it-IT" w:eastAsia="en-GB"/>
        </w:rPr>
        <w:t xml:space="preserve"> 1</w:t>
      </w:r>
      <w:r w:rsidR="00862A36" w:rsidRPr="00164CD9">
        <w:rPr>
          <w:rFonts w:ascii="Arial" w:eastAsia="Times New Roman" w:hAnsi="Arial" w:cs="Arial"/>
          <w:i/>
          <w:sz w:val="20"/>
          <w:szCs w:val="20"/>
          <w:lang w:val="it-IT" w:eastAsia="en-GB"/>
        </w:rPr>
        <w:t xml:space="preserve"> g</w:t>
      </w:r>
      <w:r w:rsidRPr="00164CD9">
        <w:rPr>
          <w:rFonts w:ascii="Arial" w:eastAsia="Times New Roman" w:hAnsi="Arial" w:cs="Arial"/>
          <w:i/>
          <w:sz w:val="20"/>
          <w:szCs w:val="20"/>
          <w:lang w:val="it-IT" w:eastAsia="en-GB"/>
        </w:rPr>
        <w:t xml:space="preserve"> e</w:t>
      </w:r>
      <w:r w:rsidR="00D53398" w:rsidRPr="00164CD9">
        <w:rPr>
          <w:rFonts w:ascii="Arial" w:eastAsia="Times New Roman" w:hAnsi="Arial" w:cs="Arial"/>
          <w:i/>
          <w:sz w:val="20"/>
          <w:szCs w:val="20"/>
          <w:lang w:val="it-IT" w:eastAsia="en-GB"/>
        </w:rPr>
        <w:t xml:space="preserve"> di avere una sede compatta nello stampo</w:t>
      </w:r>
      <w:r w:rsidRPr="00164CD9">
        <w:rPr>
          <w:rFonts w:ascii="Arial" w:eastAsia="Times New Roman" w:hAnsi="Arial" w:cs="Arial"/>
          <w:i/>
          <w:sz w:val="20"/>
          <w:szCs w:val="20"/>
          <w:lang w:val="it-IT" w:eastAsia="en-GB"/>
        </w:rPr>
        <w:t xml:space="preserve">. </w:t>
      </w:r>
      <w:r w:rsidR="00164CD9" w:rsidRPr="00164CD9">
        <w:rPr>
          <w:rFonts w:ascii="Arial" w:eastAsia="Times New Roman" w:hAnsi="Arial" w:cs="Arial"/>
          <w:i/>
          <w:sz w:val="20"/>
          <w:szCs w:val="20"/>
          <w:lang w:val="it-IT" w:eastAsia="en-GB"/>
        </w:rPr>
        <w:t>© HRSflow</w:t>
      </w:r>
    </w:p>
    <w:p w:rsidR="007E39D1" w:rsidRPr="00164CD9" w:rsidRDefault="007E39D1" w:rsidP="002B2A97">
      <w:pPr>
        <w:spacing w:before="120" w:after="0" w:line="380" w:lineRule="exact"/>
        <w:rPr>
          <w:rFonts w:ascii="Arial" w:eastAsia="Times New Roman" w:hAnsi="Arial" w:cs="Arial"/>
          <w:sz w:val="24"/>
          <w:szCs w:val="24"/>
          <w:lang w:val="it-IT" w:eastAsia="en-GB"/>
        </w:rPr>
      </w:pPr>
    </w:p>
    <w:p w:rsidR="007E39D1" w:rsidRPr="00164CD9" w:rsidRDefault="007E39D1" w:rsidP="006A1E76">
      <w:pPr>
        <w:spacing w:before="120" w:after="0" w:line="380" w:lineRule="exact"/>
        <w:rPr>
          <w:rFonts w:ascii="Arial" w:eastAsia="Times New Roman" w:hAnsi="Arial" w:cs="Arial"/>
          <w:sz w:val="24"/>
          <w:szCs w:val="24"/>
          <w:lang w:val="it-IT" w:eastAsia="en-GB"/>
        </w:rPr>
      </w:pPr>
      <w:r w:rsidRPr="00164CD9">
        <w:rPr>
          <w:rFonts w:ascii="Arial" w:eastAsia="Times New Roman" w:hAnsi="Arial" w:cs="Arial"/>
          <w:sz w:val="24"/>
          <w:szCs w:val="24"/>
          <w:lang w:val="it-IT" w:eastAsia="en-GB"/>
        </w:rPr>
        <w:t xml:space="preserve">San Polo di Piave / Italia, Maggio 2019 </w:t>
      </w:r>
      <w:r w:rsidR="006A1E76" w:rsidRPr="00164CD9">
        <w:rPr>
          <w:rFonts w:ascii="Arial" w:eastAsia="Times New Roman" w:hAnsi="Arial" w:cs="Arial"/>
          <w:sz w:val="24"/>
          <w:szCs w:val="24"/>
          <w:lang w:val="it-IT" w:eastAsia="en-GB"/>
        </w:rPr>
        <w:t>–</w:t>
      </w:r>
      <w:r w:rsidRPr="00164CD9">
        <w:rPr>
          <w:rFonts w:ascii="Arial" w:eastAsia="Times New Roman" w:hAnsi="Arial" w:cs="Arial"/>
          <w:sz w:val="24"/>
          <w:szCs w:val="24"/>
          <w:lang w:val="it-IT" w:eastAsia="en-GB"/>
        </w:rPr>
        <w:t xml:space="preserve"> </w:t>
      </w:r>
      <w:r w:rsidR="006A1E76" w:rsidRPr="00164CD9">
        <w:rPr>
          <w:rFonts w:ascii="Arial" w:eastAsia="Times New Roman" w:hAnsi="Arial" w:cs="Arial"/>
          <w:sz w:val="24"/>
          <w:szCs w:val="24"/>
          <w:lang w:val="it-IT" w:eastAsia="en-GB"/>
        </w:rPr>
        <w:t xml:space="preserve">In occasione della fiera Moulding Expo 2019, che si terrà a Stoccarda dal 21 al 24 Maggio, HRSflow presenterà la nuova serie di ugelli SA per </w:t>
      </w:r>
      <w:r w:rsidR="000010A3" w:rsidRPr="00164CD9">
        <w:rPr>
          <w:rFonts w:ascii="Arial" w:eastAsia="Times New Roman" w:hAnsi="Arial" w:cs="Arial"/>
          <w:sz w:val="24"/>
          <w:szCs w:val="24"/>
          <w:lang w:val="it-IT" w:eastAsia="en-GB"/>
        </w:rPr>
        <w:t>lo stampaggio</w:t>
      </w:r>
      <w:r w:rsidR="006A1E76" w:rsidRPr="00164CD9">
        <w:rPr>
          <w:rFonts w:ascii="Arial" w:eastAsia="Times New Roman" w:hAnsi="Arial" w:cs="Arial"/>
          <w:sz w:val="24"/>
          <w:szCs w:val="24"/>
          <w:lang w:val="it-IT" w:eastAsia="en-GB"/>
        </w:rPr>
        <w:t xml:space="preserve"> di componenti tecnici </w:t>
      </w:r>
      <w:r w:rsidR="008B7FF0" w:rsidRPr="00164CD9">
        <w:rPr>
          <w:rFonts w:ascii="Arial" w:eastAsia="Times New Roman" w:hAnsi="Arial" w:cs="Arial"/>
          <w:sz w:val="24"/>
          <w:szCs w:val="24"/>
          <w:lang w:val="it-IT" w:eastAsia="en-GB"/>
        </w:rPr>
        <w:t>con pesi inferiori a 1 g</w:t>
      </w:r>
      <w:r w:rsidR="006A1E76" w:rsidRPr="00164CD9">
        <w:rPr>
          <w:rFonts w:ascii="Arial" w:eastAsia="Times New Roman" w:hAnsi="Arial" w:cs="Arial"/>
          <w:sz w:val="24"/>
          <w:szCs w:val="24"/>
          <w:lang w:val="it-IT" w:eastAsia="en-GB"/>
        </w:rPr>
        <w:t xml:space="preserve">. Le ridotte dimensioni dell’iniettore permettono di avere una sede compatta nello stampo. </w:t>
      </w:r>
      <w:r w:rsidR="009851E5" w:rsidRPr="00164CD9">
        <w:rPr>
          <w:rFonts w:ascii="Arial" w:eastAsia="Times New Roman" w:hAnsi="Arial" w:cs="Arial"/>
          <w:sz w:val="24"/>
          <w:szCs w:val="24"/>
          <w:lang w:val="it-IT" w:eastAsia="en-GB"/>
        </w:rPr>
        <w:t>Inoltre, sarà possibile scoprire la nuova gamma di martinetti</w:t>
      </w:r>
      <w:r w:rsidR="00C80F2F" w:rsidRPr="00164CD9">
        <w:rPr>
          <w:rFonts w:ascii="Arial" w:eastAsia="Times New Roman" w:hAnsi="Arial" w:cs="Arial"/>
          <w:sz w:val="24"/>
          <w:szCs w:val="24"/>
          <w:lang w:val="it-IT" w:eastAsia="en-GB"/>
        </w:rPr>
        <w:t xml:space="preserve"> sviluppata dall’azienda</w:t>
      </w:r>
      <w:r w:rsidR="009851E5" w:rsidRPr="00164CD9">
        <w:rPr>
          <w:rFonts w:ascii="Arial" w:eastAsia="Times New Roman" w:hAnsi="Arial" w:cs="Arial"/>
          <w:sz w:val="24"/>
          <w:szCs w:val="24"/>
          <w:lang w:val="it-IT" w:eastAsia="en-GB"/>
        </w:rPr>
        <w:t>: da quelli più compatti che richiedono un ridotto spazio di installazione a quelli con otturatore regolabile.</w:t>
      </w:r>
    </w:p>
    <w:p w:rsidR="002938AD" w:rsidRPr="00164CD9" w:rsidRDefault="00E92538" w:rsidP="00663747">
      <w:pPr>
        <w:spacing w:before="120" w:after="0" w:line="380" w:lineRule="exact"/>
        <w:rPr>
          <w:rFonts w:ascii="Arial" w:eastAsia="Times New Roman" w:hAnsi="Arial" w:cs="Arial"/>
          <w:sz w:val="24"/>
          <w:szCs w:val="24"/>
          <w:lang w:val="it-IT" w:eastAsia="en-GB"/>
        </w:rPr>
      </w:pPr>
      <w:r w:rsidRPr="00164CD9">
        <w:rPr>
          <w:rFonts w:ascii="Arial" w:eastAsia="Times New Roman" w:hAnsi="Arial" w:cs="Arial"/>
          <w:sz w:val="24"/>
          <w:szCs w:val="24"/>
          <w:lang w:val="it-IT" w:eastAsia="en-GB"/>
        </w:rPr>
        <w:lastRenderedPageBreak/>
        <w:t>Grazie al</w:t>
      </w:r>
      <w:r w:rsidR="00EF74F2" w:rsidRPr="00164CD9">
        <w:rPr>
          <w:rFonts w:ascii="Arial" w:eastAsia="Times New Roman" w:hAnsi="Arial" w:cs="Arial"/>
          <w:sz w:val="24"/>
          <w:szCs w:val="24"/>
          <w:lang w:val="it-IT" w:eastAsia="en-GB"/>
        </w:rPr>
        <w:t xml:space="preserve">la </w:t>
      </w:r>
      <w:r w:rsidR="002938AD" w:rsidRPr="00164CD9">
        <w:rPr>
          <w:rFonts w:ascii="Arial" w:eastAsia="Times New Roman" w:hAnsi="Arial" w:cs="Arial"/>
          <w:sz w:val="24"/>
          <w:szCs w:val="24"/>
          <w:lang w:val="it-IT" w:eastAsia="en-GB"/>
        </w:rPr>
        <w:t>nuova serie SA</w:t>
      </w:r>
      <w:r w:rsidRPr="00164CD9">
        <w:rPr>
          <w:rFonts w:ascii="Arial" w:eastAsia="Times New Roman" w:hAnsi="Arial" w:cs="Arial"/>
          <w:sz w:val="24"/>
          <w:szCs w:val="24"/>
          <w:lang w:val="it-IT" w:eastAsia="en-GB"/>
        </w:rPr>
        <w:t>,</w:t>
      </w:r>
      <w:r w:rsidR="000011B5" w:rsidRPr="00164CD9">
        <w:rPr>
          <w:rFonts w:ascii="Arial" w:eastAsia="Times New Roman" w:hAnsi="Arial" w:cs="Arial"/>
          <w:sz w:val="24"/>
          <w:szCs w:val="24"/>
          <w:lang w:val="it-IT" w:eastAsia="en-GB"/>
        </w:rPr>
        <w:t xml:space="preserve"> </w:t>
      </w:r>
      <w:r w:rsidRPr="00164CD9">
        <w:rPr>
          <w:rFonts w:ascii="Arial" w:eastAsia="Times New Roman" w:hAnsi="Arial" w:cs="Arial"/>
          <w:sz w:val="24"/>
          <w:szCs w:val="24"/>
          <w:lang w:val="it-IT" w:eastAsia="en-GB"/>
        </w:rPr>
        <w:t>caratterizzata</w:t>
      </w:r>
      <w:r w:rsidR="000011B5" w:rsidRPr="00164CD9">
        <w:rPr>
          <w:rFonts w:ascii="Arial" w:eastAsia="Times New Roman" w:hAnsi="Arial" w:cs="Arial"/>
          <w:sz w:val="24"/>
          <w:szCs w:val="24"/>
          <w:lang w:val="it-IT" w:eastAsia="en-GB"/>
        </w:rPr>
        <w:t xml:space="preserve"> </w:t>
      </w:r>
      <w:r w:rsidRPr="00164CD9">
        <w:rPr>
          <w:rFonts w:ascii="Arial" w:eastAsia="Times New Roman" w:hAnsi="Arial" w:cs="Arial"/>
          <w:sz w:val="24"/>
          <w:szCs w:val="24"/>
          <w:lang w:val="it-IT" w:eastAsia="en-GB"/>
        </w:rPr>
        <w:t xml:space="preserve">da </w:t>
      </w:r>
      <w:r w:rsidR="00965C4B" w:rsidRPr="00164CD9">
        <w:rPr>
          <w:rFonts w:ascii="Arial" w:eastAsia="Times New Roman" w:hAnsi="Arial" w:cs="Arial"/>
          <w:sz w:val="24"/>
          <w:szCs w:val="24"/>
          <w:lang w:val="it-IT" w:eastAsia="en-GB"/>
        </w:rPr>
        <w:t>iniettori</w:t>
      </w:r>
      <w:r w:rsidRPr="00164CD9">
        <w:rPr>
          <w:rFonts w:ascii="Arial" w:eastAsia="Times New Roman" w:hAnsi="Arial" w:cs="Arial"/>
          <w:sz w:val="24"/>
          <w:szCs w:val="24"/>
          <w:lang w:val="it-IT" w:eastAsia="en-GB"/>
        </w:rPr>
        <w:t xml:space="preserve"> con dimensioni particolarmente ridotte</w:t>
      </w:r>
      <w:r w:rsidR="00EF74F2" w:rsidRPr="00164CD9">
        <w:rPr>
          <w:rFonts w:ascii="Arial" w:eastAsia="Times New Roman" w:hAnsi="Arial" w:cs="Arial"/>
          <w:sz w:val="24"/>
          <w:szCs w:val="24"/>
          <w:lang w:val="it-IT" w:eastAsia="en-GB"/>
        </w:rPr>
        <w:t xml:space="preserve">, HRSflow </w:t>
      </w:r>
      <w:r w:rsidRPr="00164CD9">
        <w:rPr>
          <w:rFonts w:ascii="Arial" w:eastAsia="Times New Roman" w:hAnsi="Arial" w:cs="Arial"/>
          <w:sz w:val="24"/>
          <w:szCs w:val="24"/>
          <w:lang w:val="it-IT" w:eastAsia="en-GB"/>
        </w:rPr>
        <w:t>amplia</w:t>
      </w:r>
      <w:r w:rsidR="00EF74F2" w:rsidRPr="00164CD9">
        <w:rPr>
          <w:rFonts w:ascii="Arial" w:eastAsia="Times New Roman" w:hAnsi="Arial" w:cs="Arial"/>
          <w:sz w:val="24"/>
          <w:szCs w:val="24"/>
          <w:lang w:val="it-IT" w:eastAsia="en-GB"/>
        </w:rPr>
        <w:t xml:space="preserve"> la gamma di </w:t>
      </w:r>
      <w:r w:rsidR="00965C4B" w:rsidRPr="00164CD9">
        <w:rPr>
          <w:rFonts w:ascii="Arial" w:eastAsia="Times New Roman" w:hAnsi="Arial" w:cs="Arial"/>
          <w:sz w:val="24"/>
          <w:szCs w:val="24"/>
          <w:lang w:val="it-IT" w:eastAsia="en-GB"/>
        </w:rPr>
        <w:t>ugelli</w:t>
      </w:r>
      <w:r w:rsidR="00EF74F2" w:rsidRPr="00164CD9">
        <w:rPr>
          <w:rFonts w:ascii="Arial" w:eastAsia="Times New Roman" w:hAnsi="Arial" w:cs="Arial"/>
          <w:sz w:val="24"/>
          <w:szCs w:val="24"/>
          <w:lang w:val="it-IT" w:eastAsia="en-GB"/>
        </w:rPr>
        <w:t xml:space="preserve"> disponibili con una serie ancora più piccola dell’attuale </w:t>
      </w:r>
      <w:r w:rsidR="001C48C1" w:rsidRPr="00164CD9">
        <w:rPr>
          <w:rFonts w:ascii="Arial" w:eastAsia="Times New Roman" w:hAnsi="Arial" w:cs="Arial"/>
          <w:sz w:val="24"/>
          <w:szCs w:val="24"/>
          <w:lang w:val="it-IT" w:eastAsia="en-GB"/>
        </w:rPr>
        <w:t>s</w:t>
      </w:r>
      <w:r w:rsidR="00EF74F2" w:rsidRPr="00164CD9">
        <w:rPr>
          <w:rFonts w:ascii="Arial" w:eastAsia="Times New Roman" w:hAnsi="Arial" w:cs="Arial"/>
          <w:sz w:val="24"/>
          <w:szCs w:val="24"/>
          <w:lang w:val="it-IT" w:eastAsia="en-GB"/>
        </w:rPr>
        <w:t>erie P.</w:t>
      </w:r>
      <w:r w:rsidR="00965C4B" w:rsidRPr="00164CD9">
        <w:rPr>
          <w:rFonts w:ascii="Arial" w:eastAsia="Times New Roman" w:hAnsi="Arial" w:cs="Arial"/>
          <w:sz w:val="24"/>
          <w:szCs w:val="24"/>
          <w:lang w:val="it-IT" w:eastAsia="en-GB"/>
        </w:rPr>
        <w:t xml:space="preserve"> I nuovi iniettori avvitati sono la soluzione ideale per </w:t>
      </w:r>
      <w:r w:rsidR="000010A3" w:rsidRPr="00164CD9">
        <w:rPr>
          <w:rFonts w:ascii="Arial" w:eastAsia="Times New Roman" w:hAnsi="Arial" w:cs="Arial"/>
          <w:sz w:val="24"/>
          <w:szCs w:val="24"/>
          <w:lang w:val="it-IT" w:eastAsia="en-GB"/>
        </w:rPr>
        <w:t>stampare pezzi tecnici</w:t>
      </w:r>
      <w:r w:rsidR="00965C4B" w:rsidRPr="00164CD9">
        <w:rPr>
          <w:rFonts w:ascii="Arial" w:eastAsia="Times New Roman" w:hAnsi="Arial" w:cs="Arial"/>
          <w:sz w:val="24"/>
          <w:szCs w:val="24"/>
          <w:lang w:val="it-IT" w:eastAsia="en-GB"/>
        </w:rPr>
        <w:t xml:space="preserve"> con pesi inferiori a 1 g</w:t>
      </w:r>
      <w:r w:rsidR="00741CB0" w:rsidRPr="00164CD9">
        <w:rPr>
          <w:rFonts w:ascii="Arial" w:eastAsia="Times New Roman" w:hAnsi="Arial" w:cs="Arial"/>
          <w:sz w:val="24"/>
          <w:szCs w:val="24"/>
          <w:lang w:val="it-IT" w:eastAsia="en-GB"/>
        </w:rPr>
        <w:t xml:space="preserve"> </w:t>
      </w:r>
      <w:r w:rsidR="00965C4B" w:rsidRPr="00164CD9">
        <w:rPr>
          <w:rFonts w:ascii="Arial" w:eastAsia="Times New Roman" w:hAnsi="Arial" w:cs="Arial"/>
          <w:sz w:val="24"/>
          <w:szCs w:val="24"/>
          <w:lang w:val="it-IT" w:eastAsia="en-GB"/>
        </w:rPr>
        <w:t>e spessori inferiori a 1 mm.</w:t>
      </w:r>
      <w:r w:rsidR="00370618">
        <w:rPr>
          <w:rFonts w:ascii="Arial" w:eastAsia="Times New Roman" w:hAnsi="Arial" w:cs="Arial"/>
          <w:sz w:val="24"/>
          <w:szCs w:val="24"/>
          <w:lang w:val="it-IT" w:eastAsia="en-GB"/>
        </w:rPr>
        <w:t xml:space="preserve"> Disponibile con o senza otturazione, la nuova serie di ugelli può essere con ghiera passante o in figura. La forma e il materiale del puntale</w:t>
      </w:r>
      <w:r w:rsidR="00676F13">
        <w:rPr>
          <w:rFonts w:ascii="Arial" w:eastAsia="Times New Roman" w:hAnsi="Arial" w:cs="Arial"/>
          <w:sz w:val="24"/>
          <w:szCs w:val="24"/>
          <w:lang w:val="it-IT" w:eastAsia="en-GB"/>
        </w:rPr>
        <w:t>, la sezione del canale e la superficie di contatto della ghiera con la cavità sono sviluppate per garantire condizioni termiche ottimali che consentono un’alta flessibilità nel processare materiali tecnici.</w:t>
      </w:r>
    </w:p>
    <w:p w:rsidR="005378D7" w:rsidRPr="00164CD9" w:rsidRDefault="005378D7" w:rsidP="002B2A97">
      <w:pPr>
        <w:spacing w:before="120" w:after="0" w:line="380" w:lineRule="exact"/>
        <w:rPr>
          <w:rFonts w:ascii="Arial" w:eastAsia="Times New Roman" w:hAnsi="Arial" w:cs="Arial"/>
          <w:sz w:val="24"/>
          <w:szCs w:val="24"/>
          <w:lang w:val="en-US" w:eastAsia="en-GB"/>
        </w:rPr>
      </w:pPr>
      <w:r w:rsidRPr="00164CD9">
        <w:rPr>
          <w:rFonts w:ascii="Arial" w:eastAsia="Times New Roman" w:hAnsi="Arial" w:cs="Arial"/>
          <w:sz w:val="24"/>
          <w:szCs w:val="24"/>
          <w:lang w:val="it-IT" w:eastAsia="en-GB"/>
        </w:rPr>
        <w:t xml:space="preserve">La serie SA può essere utilizzata per applicazioni che spaziano dal settore automotive </w:t>
      </w:r>
      <w:r w:rsidR="00F61A8A" w:rsidRPr="00164CD9">
        <w:rPr>
          <w:rFonts w:ascii="Arial" w:eastAsia="Times New Roman" w:hAnsi="Arial" w:cs="Arial"/>
          <w:sz w:val="24"/>
          <w:szCs w:val="24"/>
          <w:lang w:val="it-IT" w:eastAsia="en-GB"/>
        </w:rPr>
        <w:t>a quello tecnico, casaligo e legato al trasporto. È adatt</w:t>
      </w:r>
      <w:r w:rsidR="001C48C1" w:rsidRPr="00164CD9">
        <w:rPr>
          <w:rFonts w:ascii="Arial" w:eastAsia="Times New Roman" w:hAnsi="Arial" w:cs="Arial"/>
          <w:sz w:val="24"/>
          <w:szCs w:val="24"/>
          <w:lang w:val="it-IT" w:eastAsia="en-GB"/>
        </w:rPr>
        <w:t>a</w:t>
      </w:r>
      <w:r w:rsidR="009B1EFE" w:rsidRPr="00164CD9">
        <w:rPr>
          <w:rFonts w:ascii="Arial" w:eastAsia="Times New Roman" w:hAnsi="Arial" w:cs="Arial"/>
          <w:sz w:val="24"/>
          <w:szCs w:val="24"/>
          <w:lang w:val="it-IT" w:eastAsia="en-GB"/>
        </w:rPr>
        <w:t xml:space="preserve"> </w:t>
      </w:r>
      <w:r w:rsidR="00FD5859" w:rsidRPr="00164CD9">
        <w:rPr>
          <w:rFonts w:ascii="Arial" w:eastAsia="Times New Roman" w:hAnsi="Arial" w:cs="Arial"/>
          <w:sz w:val="24"/>
          <w:szCs w:val="24"/>
          <w:lang w:val="it-IT" w:eastAsia="en-GB"/>
        </w:rPr>
        <w:t>per processare materiali plastici caricati con fibra di vetro</w:t>
      </w:r>
      <w:r w:rsidR="00F61A8A" w:rsidRPr="00164CD9">
        <w:rPr>
          <w:rFonts w:ascii="Arial" w:eastAsia="Times New Roman" w:hAnsi="Arial" w:cs="Arial"/>
          <w:sz w:val="24"/>
          <w:szCs w:val="24"/>
          <w:lang w:val="it-IT" w:eastAsia="en-GB"/>
        </w:rPr>
        <w:t xml:space="preserve"> </w:t>
      </w:r>
      <w:r w:rsidR="009B1EFE" w:rsidRPr="00164CD9">
        <w:rPr>
          <w:rFonts w:ascii="Arial" w:eastAsia="Times New Roman" w:hAnsi="Arial" w:cs="Arial"/>
          <w:sz w:val="24"/>
          <w:szCs w:val="24"/>
          <w:lang w:val="it-IT" w:eastAsia="en-GB"/>
        </w:rPr>
        <w:t>e per</w:t>
      </w:r>
      <w:r w:rsidR="00F61A8A" w:rsidRPr="00164CD9">
        <w:rPr>
          <w:rFonts w:ascii="Arial" w:eastAsia="Times New Roman" w:hAnsi="Arial" w:cs="Arial"/>
          <w:sz w:val="24"/>
          <w:szCs w:val="24"/>
          <w:lang w:val="it-IT" w:eastAsia="en-GB"/>
        </w:rPr>
        <w:t xml:space="preserve"> tutte quelle applicazioni che richiedono cambi colori frequenti</w:t>
      </w:r>
      <w:r w:rsidR="009B1EFE" w:rsidRPr="00164CD9">
        <w:rPr>
          <w:rFonts w:ascii="Arial" w:eastAsia="Times New Roman" w:hAnsi="Arial" w:cs="Arial"/>
          <w:sz w:val="24"/>
          <w:szCs w:val="24"/>
          <w:lang w:val="it-IT" w:eastAsia="en-GB"/>
        </w:rPr>
        <w:t xml:space="preserve"> o</w:t>
      </w:r>
      <w:r w:rsidR="00D90FAE" w:rsidRPr="00164CD9">
        <w:rPr>
          <w:rFonts w:ascii="Arial" w:eastAsia="Times New Roman" w:hAnsi="Arial" w:cs="Arial"/>
          <w:sz w:val="24"/>
          <w:szCs w:val="24"/>
          <w:lang w:val="it-IT" w:eastAsia="en-GB"/>
        </w:rPr>
        <w:t xml:space="preserve"> superfici di alta qualità per successivi processi di verniciatura o rivestimento</w:t>
      </w:r>
      <w:r w:rsidR="00643F9D" w:rsidRPr="00164CD9">
        <w:rPr>
          <w:rFonts w:ascii="Arial" w:eastAsia="Times New Roman" w:hAnsi="Arial" w:cs="Arial"/>
          <w:sz w:val="24"/>
          <w:szCs w:val="24"/>
          <w:lang w:val="it-IT" w:eastAsia="en-GB"/>
        </w:rPr>
        <w:t>.</w:t>
      </w:r>
      <w:r w:rsidR="004C16A1" w:rsidRPr="00164CD9">
        <w:rPr>
          <w:rFonts w:ascii="Arial" w:eastAsia="Times New Roman" w:hAnsi="Arial" w:cs="Arial"/>
          <w:sz w:val="24"/>
          <w:szCs w:val="24"/>
          <w:lang w:val="it-IT" w:eastAsia="en-GB"/>
        </w:rPr>
        <w:t xml:space="preserve"> </w:t>
      </w:r>
      <w:r w:rsidR="004C16A1" w:rsidRPr="00164CD9">
        <w:rPr>
          <w:rFonts w:ascii="Arial" w:eastAsia="Times New Roman" w:hAnsi="Arial" w:cs="Arial"/>
          <w:sz w:val="24"/>
          <w:szCs w:val="24"/>
          <w:lang w:val="en-US" w:eastAsia="en-GB"/>
        </w:rPr>
        <w:t>Possibile anche l’impiego della soluzione Stack Mold.</w:t>
      </w:r>
    </w:p>
    <w:p w:rsidR="00D90FAE" w:rsidRPr="00164CD9" w:rsidRDefault="00D90FAE" w:rsidP="002B2A97">
      <w:pPr>
        <w:spacing w:before="120" w:after="0" w:line="380" w:lineRule="exact"/>
        <w:rPr>
          <w:rFonts w:ascii="Arial" w:eastAsia="Times New Roman" w:hAnsi="Arial" w:cs="Arial"/>
          <w:sz w:val="24"/>
          <w:szCs w:val="24"/>
          <w:lang w:val="it-IT" w:eastAsia="en-GB"/>
        </w:rPr>
      </w:pPr>
      <w:r w:rsidRPr="00164CD9">
        <w:rPr>
          <w:rFonts w:ascii="Arial" w:eastAsia="Times New Roman" w:hAnsi="Arial" w:cs="Arial"/>
          <w:sz w:val="24"/>
          <w:szCs w:val="24"/>
          <w:lang w:val="it-IT" w:eastAsia="en-GB"/>
        </w:rPr>
        <w:t xml:space="preserve">Il design compatto della nuova serie SA consente uno scavo compatto dello stampo. Allo stesso tempo, grazie al diametro relativamente ampio del canale, è possibile processare portate elevate di polimeri con </w:t>
      </w:r>
      <w:r w:rsidR="008017E5" w:rsidRPr="00164CD9">
        <w:rPr>
          <w:rFonts w:ascii="Arial" w:eastAsia="Times New Roman" w:hAnsi="Arial" w:cs="Arial"/>
          <w:sz w:val="24"/>
          <w:szCs w:val="24"/>
          <w:lang w:val="it-IT" w:eastAsia="en-GB"/>
        </w:rPr>
        <w:t>alta</w:t>
      </w:r>
      <w:r w:rsidRPr="00164CD9">
        <w:rPr>
          <w:rFonts w:ascii="Arial" w:eastAsia="Times New Roman" w:hAnsi="Arial" w:cs="Arial"/>
          <w:sz w:val="24"/>
          <w:szCs w:val="24"/>
          <w:lang w:val="it-IT" w:eastAsia="en-GB"/>
        </w:rPr>
        <w:t xml:space="preserve"> viscosità o </w:t>
      </w:r>
      <w:r w:rsidR="00C177F4" w:rsidRPr="00164CD9">
        <w:rPr>
          <w:rFonts w:ascii="Arial" w:eastAsia="Times New Roman" w:hAnsi="Arial" w:cs="Arial"/>
          <w:sz w:val="24"/>
          <w:szCs w:val="24"/>
          <w:lang w:val="it-IT" w:eastAsia="en-GB"/>
        </w:rPr>
        <w:t xml:space="preserve">alta </w:t>
      </w:r>
      <w:r w:rsidRPr="00164CD9">
        <w:rPr>
          <w:rFonts w:ascii="Arial" w:eastAsia="Times New Roman" w:hAnsi="Arial" w:cs="Arial"/>
          <w:sz w:val="24"/>
          <w:szCs w:val="24"/>
          <w:lang w:val="it-IT" w:eastAsia="en-GB"/>
        </w:rPr>
        <w:t>percentuale di carica. L’</w:t>
      </w:r>
      <w:r w:rsidR="0051495D" w:rsidRPr="00164CD9">
        <w:rPr>
          <w:rFonts w:ascii="Arial" w:eastAsia="Times New Roman" w:hAnsi="Arial" w:cs="Arial"/>
          <w:sz w:val="24"/>
          <w:szCs w:val="24"/>
          <w:lang w:val="it-IT" w:eastAsia="en-GB"/>
        </w:rPr>
        <w:t>ugello</w:t>
      </w:r>
      <w:r w:rsidR="008017E5" w:rsidRPr="00164CD9">
        <w:rPr>
          <w:rFonts w:ascii="Arial" w:eastAsia="Times New Roman" w:hAnsi="Arial" w:cs="Arial"/>
          <w:sz w:val="24"/>
          <w:szCs w:val="24"/>
          <w:lang w:val="it-IT" w:eastAsia="en-GB"/>
        </w:rPr>
        <w:t>,</w:t>
      </w:r>
      <w:r w:rsidRPr="00164CD9">
        <w:rPr>
          <w:rFonts w:ascii="Arial" w:eastAsia="Times New Roman" w:hAnsi="Arial" w:cs="Arial"/>
          <w:sz w:val="24"/>
          <w:szCs w:val="24"/>
          <w:lang w:val="it-IT" w:eastAsia="en-GB"/>
        </w:rPr>
        <w:t xml:space="preserve"> avvitato direttamente sul braccio della camera calda</w:t>
      </w:r>
      <w:r w:rsidR="008017E5" w:rsidRPr="00164CD9">
        <w:rPr>
          <w:rFonts w:ascii="Arial" w:eastAsia="Times New Roman" w:hAnsi="Arial" w:cs="Arial"/>
          <w:sz w:val="24"/>
          <w:szCs w:val="24"/>
          <w:lang w:val="it-IT" w:eastAsia="en-GB"/>
        </w:rPr>
        <w:t>,</w:t>
      </w:r>
      <w:r w:rsidRPr="00164CD9">
        <w:rPr>
          <w:rFonts w:ascii="Arial" w:eastAsia="Times New Roman" w:hAnsi="Arial" w:cs="Arial"/>
          <w:sz w:val="24"/>
          <w:szCs w:val="24"/>
          <w:lang w:val="it-IT" w:eastAsia="en-GB"/>
        </w:rPr>
        <w:t xml:space="preserve"> garantisce la tenuta ad alte pressioni d’iniezione senza richiedere </w:t>
      </w:r>
      <w:r w:rsidR="0051495D" w:rsidRPr="00164CD9">
        <w:rPr>
          <w:rFonts w:ascii="Arial" w:eastAsia="Times New Roman" w:hAnsi="Arial" w:cs="Arial"/>
          <w:sz w:val="24"/>
          <w:szCs w:val="24"/>
          <w:lang w:val="it-IT" w:eastAsia="en-GB"/>
        </w:rPr>
        <w:t>particolari accorgimenti</w:t>
      </w:r>
      <w:r w:rsidRPr="00164CD9">
        <w:rPr>
          <w:rFonts w:ascii="Arial" w:eastAsia="Times New Roman" w:hAnsi="Arial" w:cs="Arial"/>
          <w:sz w:val="24"/>
          <w:szCs w:val="24"/>
          <w:lang w:val="it-IT" w:eastAsia="en-GB"/>
        </w:rPr>
        <w:t xml:space="preserve"> nella lavorazione dello stampo.</w:t>
      </w:r>
    </w:p>
    <w:p w:rsidR="006B65C6" w:rsidRPr="00164CD9" w:rsidRDefault="006723D1" w:rsidP="002B2A97">
      <w:pPr>
        <w:spacing w:before="120" w:after="0" w:line="380" w:lineRule="exact"/>
        <w:rPr>
          <w:rFonts w:ascii="Arial" w:eastAsia="Times New Roman" w:hAnsi="Arial" w:cs="Arial"/>
          <w:b/>
          <w:sz w:val="24"/>
          <w:szCs w:val="24"/>
          <w:lang w:val="en-US" w:eastAsia="en-GB"/>
        </w:rPr>
      </w:pPr>
      <w:r w:rsidRPr="00164CD9">
        <w:rPr>
          <w:rFonts w:ascii="Arial" w:eastAsia="Times New Roman" w:hAnsi="Arial" w:cs="Arial"/>
          <w:b/>
          <w:sz w:val="24"/>
          <w:szCs w:val="24"/>
          <w:lang w:val="en-US" w:eastAsia="en-GB"/>
        </w:rPr>
        <w:t>Nuova gamma di martinetti</w:t>
      </w:r>
    </w:p>
    <w:p w:rsidR="00AD73D5" w:rsidRPr="00164CD9" w:rsidRDefault="00AD73D5" w:rsidP="0022487B">
      <w:pPr>
        <w:spacing w:before="120" w:after="0" w:line="380" w:lineRule="exact"/>
        <w:rPr>
          <w:rFonts w:ascii="Arial" w:eastAsia="Times New Roman" w:hAnsi="Arial" w:cs="Arial"/>
          <w:sz w:val="24"/>
          <w:szCs w:val="24"/>
          <w:lang w:val="it-IT" w:eastAsia="en-GB"/>
        </w:rPr>
      </w:pPr>
      <w:r w:rsidRPr="00164CD9">
        <w:rPr>
          <w:rFonts w:ascii="Arial" w:eastAsia="Times New Roman" w:hAnsi="Arial" w:cs="Arial"/>
          <w:sz w:val="24"/>
          <w:szCs w:val="24"/>
          <w:lang w:val="it-IT" w:eastAsia="en-GB"/>
        </w:rPr>
        <w:t>La nuova gamma di martinetti sviluppati da HRSflow include attuatori idraulici dalle dimensioni compatte che richiedono uno scavo dello stampo</w:t>
      </w:r>
      <w:r w:rsidR="006723D1" w:rsidRPr="00164CD9">
        <w:rPr>
          <w:rFonts w:ascii="Arial" w:eastAsia="Times New Roman" w:hAnsi="Arial" w:cs="Arial"/>
          <w:sz w:val="24"/>
          <w:szCs w:val="24"/>
          <w:lang w:val="it-IT" w:eastAsia="en-GB"/>
        </w:rPr>
        <w:t xml:space="preserve"> ridotto</w:t>
      </w:r>
      <w:r w:rsidRPr="00164CD9">
        <w:rPr>
          <w:rFonts w:ascii="Arial" w:eastAsia="Times New Roman" w:hAnsi="Arial" w:cs="Arial"/>
          <w:sz w:val="24"/>
          <w:szCs w:val="24"/>
          <w:lang w:val="it-IT" w:eastAsia="en-GB"/>
        </w:rPr>
        <w:t xml:space="preserve"> e </w:t>
      </w:r>
      <w:r w:rsidR="006723D1" w:rsidRPr="00164CD9">
        <w:rPr>
          <w:rFonts w:ascii="Arial" w:eastAsia="Times New Roman" w:hAnsi="Arial" w:cs="Arial"/>
          <w:sz w:val="24"/>
          <w:szCs w:val="24"/>
          <w:lang w:val="it-IT" w:eastAsia="en-GB"/>
        </w:rPr>
        <w:t>consentono</w:t>
      </w:r>
      <w:r w:rsidRPr="00164CD9">
        <w:rPr>
          <w:rFonts w:ascii="Arial" w:eastAsia="Times New Roman" w:hAnsi="Arial" w:cs="Arial"/>
          <w:sz w:val="24"/>
          <w:szCs w:val="24"/>
          <w:lang w:val="it-IT" w:eastAsia="en-GB"/>
        </w:rPr>
        <w:t xml:space="preserve"> un miglior isolamento termico grazie ai materiali </w:t>
      </w:r>
      <w:r w:rsidR="00C177F4" w:rsidRPr="00164CD9">
        <w:rPr>
          <w:rFonts w:ascii="Arial" w:eastAsia="Times New Roman" w:hAnsi="Arial" w:cs="Arial"/>
          <w:sz w:val="24"/>
          <w:szCs w:val="24"/>
          <w:lang w:val="it-IT" w:eastAsia="en-GB"/>
        </w:rPr>
        <w:t xml:space="preserve">impiegati </w:t>
      </w:r>
      <w:r w:rsidRPr="00164CD9">
        <w:rPr>
          <w:rFonts w:ascii="Arial" w:eastAsia="Times New Roman" w:hAnsi="Arial" w:cs="Arial"/>
          <w:sz w:val="24"/>
          <w:szCs w:val="24"/>
          <w:lang w:val="it-IT" w:eastAsia="en-GB"/>
        </w:rPr>
        <w:t>e alla superficie di contatto ottimizzata. Questo riduce</w:t>
      </w:r>
      <w:r w:rsidR="0057078F" w:rsidRPr="00164CD9">
        <w:rPr>
          <w:rFonts w:ascii="Arial" w:eastAsia="Times New Roman" w:hAnsi="Arial" w:cs="Arial"/>
          <w:sz w:val="24"/>
          <w:szCs w:val="24"/>
          <w:lang w:val="it-IT" w:eastAsia="en-GB"/>
        </w:rPr>
        <w:t xml:space="preserve"> non solo</w:t>
      </w:r>
      <w:r w:rsidRPr="00164CD9">
        <w:rPr>
          <w:rFonts w:ascii="Arial" w:eastAsia="Times New Roman" w:hAnsi="Arial" w:cs="Arial"/>
          <w:sz w:val="24"/>
          <w:szCs w:val="24"/>
          <w:lang w:val="it-IT" w:eastAsia="en-GB"/>
        </w:rPr>
        <w:t xml:space="preserve"> il trasferimento del calore verso il braccio del canale caldo </w:t>
      </w:r>
      <w:r w:rsidR="0057078F" w:rsidRPr="00164CD9">
        <w:rPr>
          <w:rFonts w:ascii="Arial" w:eastAsia="Times New Roman" w:hAnsi="Arial" w:cs="Arial"/>
          <w:sz w:val="24"/>
          <w:szCs w:val="24"/>
          <w:lang w:val="it-IT" w:eastAsia="en-GB"/>
        </w:rPr>
        <w:t xml:space="preserve">ma anche il consumo di energia. </w:t>
      </w:r>
      <w:r w:rsidR="0066205A" w:rsidRPr="00164CD9">
        <w:rPr>
          <w:rFonts w:ascii="Arial" w:eastAsia="Times New Roman" w:hAnsi="Arial" w:cs="Arial"/>
          <w:sz w:val="24"/>
          <w:szCs w:val="24"/>
          <w:lang w:val="it-IT" w:eastAsia="en-GB"/>
        </w:rPr>
        <w:t xml:space="preserve">Oltre alla versione base, è disponibile anche la versione smorzata del martinetto. Tra le altre varianti </w:t>
      </w:r>
      <w:r w:rsidR="009D35B3" w:rsidRPr="00164CD9">
        <w:rPr>
          <w:rFonts w:ascii="Arial" w:eastAsia="Times New Roman" w:hAnsi="Arial" w:cs="Arial"/>
          <w:sz w:val="24"/>
          <w:szCs w:val="24"/>
          <w:lang w:val="it-IT" w:eastAsia="en-GB"/>
        </w:rPr>
        <w:t>disponibili anche</w:t>
      </w:r>
      <w:r w:rsidR="0066205A" w:rsidRPr="00164CD9">
        <w:rPr>
          <w:rFonts w:ascii="Arial" w:eastAsia="Times New Roman" w:hAnsi="Arial" w:cs="Arial"/>
          <w:sz w:val="24"/>
          <w:szCs w:val="24"/>
          <w:lang w:val="it-IT" w:eastAsia="en-GB"/>
        </w:rPr>
        <w:t xml:space="preserve"> quella chiamata Microswitch</w:t>
      </w:r>
      <w:r w:rsidR="00C177F4" w:rsidRPr="00164CD9">
        <w:rPr>
          <w:rFonts w:ascii="Arial" w:eastAsia="Times New Roman" w:hAnsi="Arial" w:cs="Arial"/>
          <w:sz w:val="24"/>
          <w:szCs w:val="24"/>
          <w:lang w:val="it-IT" w:eastAsia="en-GB"/>
        </w:rPr>
        <w:t xml:space="preserve"> che rileva la posizione di apertura e chiusura dell’otturatore </w:t>
      </w:r>
      <w:r w:rsidR="0066205A" w:rsidRPr="00164CD9">
        <w:rPr>
          <w:rFonts w:ascii="Arial" w:eastAsia="Times New Roman" w:hAnsi="Arial" w:cs="Arial"/>
          <w:sz w:val="24"/>
          <w:szCs w:val="24"/>
          <w:lang w:val="it-IT" w:eastAsia="en-GB"/>
        </w:rPr>
        <w:t xml:space="preserve">e il nuovo attuatore </w:t>
      </w:r>
      <w:r w:rsidR="009A3B90" w:rsidRPr="00164CD9">
        <w:rPr>
          <w:rFonts w:ascii="Arial" w:eastAsia="Times New Roman" w:hAnsi="Arial" w:cs="Arial"/>
          <w:sz w:val="24"/>
          <w:szCs w:val="24"/>
          <w:lang w:val="it-IT" w:eastAsia="en-GB"/>
        </w:rPr>
        <w:t>R</w:t>
      </w:r>
      <w:r w:rsidR="0066205A" w:rsidRPr="00164CD9">
        <w:rPr>
          <w:rFonts w:ascii="Arial" w:eastAsia="Times New Roman" w:hAnsi="Arial" w:cs="Arial"/>
          <w:sz w:val="24"/>
          <w:szCs w:val="24"/>
          <w:lang w:val="it-IT" w:eastAsia="en-GB"/>
        </w:rPr>
        <w:t xml:space="preserve">egolabile che </w:t>
      </w:r>
      <w:r w:rsidR="009D35B3" w:rsidRPr="00164CD9">
        <w:rPr>
          <w:rFonts w:ascii="Arial" w:eastAsia="Times New Roman" w:hAnsi="Arial" w:cs="Arial"/>
          <w:sz w:val="24"/>
          <w:szCs w:val="24"/>
          <w:lang w:val="it-IT" w:eastAsia="en-GB"/>
        </w:rPr>
        <w:t>consente</w:t>
      </w:r>
      <w:r w:rsidR="0066205A" w:rsidRPr="00164CD9">
        <w:rPr>
          <w:rFonts w:ascii="Arial" w:eastAsia="Times New Roman" w:hAnsi="Arial" w:cs="Arial"/>
          <w:sz w:val="24"/>
          <w:szCs w:val="24"/>
          <w:lang w:val="it-IT" w:eastAsia="en-GB"/>
        </w:rPr>
        <w:t xml:space="preserve"> di regolare la posizione dell’otturatore di ± 1 mm senza lavorazioni meccaniche.</w:t>
      </w:r>
    </w:p>
    <w:p w:rsidR="002A1F14" w:rsidRPr="00164CD9" w:rsidRDefault="009A3B90" w:rsidP="002A1F14">
      <w:pPr>
        <w:spacing w:before="120" w:after="0" w:line="380" w:lineRule="exact"/>
        <w:rPr>
          <w:rFonts w:ascii="Arial" w:eastAsia="Times New Roman" w:hAnsi="Arial" w:cs="Arial"/>
          <w:sz w:val="24"/>
          <w:szCs w:val="24"/>
          <w:lang w:val="it-IT" w:eastAsia="en-GB"/>
        </w:rPr>
      </w:pPr>
      <w:r w:rsidRPr="00164CD9">
        <w:rPr>
          <w:rFonts w:ascii="Arial" w:eastAsia="Times New Roman" w:hAnsi="Arial" w:cs="Arial"/>
          <w:sz w:val="24"/>
          <w:szCs w:val="24"/>
          <w:lang w:val="it-IT" w:eastAsia="en-GB"/>
        </w:rPr>
        <w:t xml:space="preserve">Infine, sarà presentato il nuovo HRScool: l’innovativa soluzione per canali caldi in cui i canali di raffreddamento </w:t>
      </w:r>
      <w:r w:rsidR="004A4EF9" w:rsidRPr="00164CD9">
        <w:rPr>
          <w:rFonts w:ascii="Arial" w:eastAsia="Times New Roman" w:hAnsi="Arial" w:cs="Arial"/>
          <w:sz w:val="24"/>
          <w:szCs w:val="24"/>
          <w:lang w:val="it-IT" w:eastAsia="en-GB"/>
        </w:rPr>
        <w:t>degli</w:t>
      </w:r>
      <w:r w:rsidRPr="00164CD9">
        <w:rPr>
          <w:rFonts w:ascii="Arial" w:eastAsia="Times New Roman" w:hAnsi="Arial" w:cs="Arial"/>
          <w:sz w:val="24"/>
          <w:szCs w:val="24"/>
          <w:lang w:val="it-IT" w:eastAsia="en-GB"/>
        </w:rPr>
        <w:t xml:space="preserve"> attuatori possono essere completamente eliminati. </w:t>
      </w:r>
      <w:r w:rsidR="002A1F14" w:rsidRPr="00164CD9">
        <w:rPr>
          <w:rFonts w:ascii="Arial" w:eastAsia="Times New Roman" w:hAnsi="Arial" w:cs="Arial"/>
          <w:sz w:val="24"/>
          <w:szCs w:val="24"/>
          <w:lang w:val="it-IT" w:eastAsia="en-GB"/>
        </w:rPr>
        <w:t xml:space="preserve">La chiave di questa tecnologia è legata principalmente a due principi: colonne di supporto ottimizzate per un miglior taglio termico, le quali riducono il trasferimento di calore dal canale caldo al martinetto e da una coperchio realizzato con un materiale termicamente conduttivo, che funge da dissipatore. Il design ed il concetto telescopico del coperchio garantiscono un contatto sicuro dello stesso verso la piastra stampo. Rimuovendo tutti gli elementi normalmente richiesti per il </w:t>
      </w:r>
      <w:r w:rsidR="002A1F14" w:rsidRPr="00164CD9">
        <w:rPr>
          <w:rFonts w:ascii="Arial" w:eastAsia="Times New Roman" w:hAnsi="Arial" w:cs="Arial"/>
          <w:sz w:val="24"/>
          <w:szCs w:val="24"/>
          <w:lang w:val="it-IT" w:eastAsia="en-GB"/>
        </w:rPr>
        <w:lastRenderedPageBreak/>
        <w:t xml:space="preserve">raffreddamento attivo, </w:t>
      </w:r>
      <w:r w:rsidR="006F6FDB" w:rsidRPr="00164CD9">
        <w:rPr>
          <w:rFonts w:ascii="Arial" w:eastAsia="Times New Roman" w:hAnsi="Arial" w:cs="Arial"/>
          <w:sz w:val="24"/>
          <w:szCs w:val="24"/>
          <w:lang w:val="it-IT" w:eastAsia="en-GB"/>
        </w:rPr>
        <w:t>circuiti di condizionamento, raccorderie ect…HRScool elimina tutte le problematiche legate all’occlusione dei circuiti di raffreddamento forzato con acqua, che si traducono poi con un deterioramento dell’olio idraulico del sistema.</w:t>
      </w:r>
    </w:p>
    <w:p w:rsidR="0022487B" w:rsidRPr="00164CD9" w:rsidRDefault="0022487B" w:rsidP="002B2A97">
      <w:pPr>
        <w:spacing w:before="120" w:after="0" w:line="380" w:lineRule="exact"/>
        <w:rPr>
          <w:rFonts w:ascii="Arial" w:eastAsia="Times New Roman" w:hAnsi="Arial" w:cs="Arial"/>
          <w:strike/>
          <w:sz w:val="24"/>
          <w:szCs w:val="24"/>
          <w:lang w:val="it-IT" w:eastAsia="en-GB"/>
        </w:rPr>
      </w:pPr>
    </w:p>
    <w:p w:rsidR="000B3803" w:rsidRPr="00164CD9" w:rsidRDefault="000B3803" w:rsidP="000B3803">
      <w:pPr>
        <w:spacing w:line="260" w:lineRule="exact"/>
        <w:rPr>
          <w:rFonts w:ascii="Arial" w:hAnsi="Arial" w:cs="Arial"/>
          <w:b/>
          <w:sz w:val="20"/>
          <w:szCs w:val="20"/>
          <w:lang w:val="it-IT"/>
        </w:rPr>
      </w:pPr>
      <w:r w:rsidRPr="00164CD9">
        <w:rPr>
          <w:rFonts w:ascii="Arial" w:hAnsi="Arial"/>
          <w:b/>
          <w:sz w:val="20"/>
          <w:szCs w:val="20"/>
          <w:lang w:val="it-IT"/>
        </w:rPr>
        <w:t>About HRSflow</w:t>
      </w:r>
    </w:p>
    <w:p w:rsidR="000B3803" w:rsidRPr="00164CD9" w:rsidRDefault="000B3803" w:rsidP="000B3803">
      <w:pPr>
        <w:spacing w:line="260" w:lineRule="exact"/>
        <w:rPr>
          <w:rFonts w:ascii="Arial" w:hAnsi="Arial"/>
          <w:sz w:val="20"/>
          <w:szCs w:val="20"/>
          <w:lang w:val="it-IT"/>
        </w:rPr>
      </w:pPr>
      <w:r w:rsidRPr="00164CD9">
        <w:rPr>
          <w:rFonts w:ascii="Arial" w:hAnsi="Arial"/>
          <w:sz w:val="20"/>
          <w:szCs w:val="20"/>
          <w:lang w:val="it-IT"/>
        </w:rPr>
        <w:t xml:space="preserve">HRSflow (www.hrsflow.com) è una divisione del gruppo INglass S.p.A di San Polo di Piave/ Italia, specializzata nello sviluppo e produzione di sistemi a canale caldo per lo stampaggio ad iniezione. Con circa 1.000 dipendenti, HRSflow è presente a livello mondiale in tutti i mercati più importanti. L’azienda attualmente produce i propri sistemi a canale caldo nella sede centrale in Italia, nello stabilimento inaugurato nel 2009 a Hangzhou in Cina e dal 2015 è operativo un terzo impianto produttivo a Grand Rapids in Michigan, USA. </w:t>
      </w:r>
    </w:p>
    <w:p w:rsidR="0052592E" w:rsidRPr="00164CD9" w:rsidRDefault="0052592E" w:rsidP="00F57E0B">
      <w:pPr>
        <w:spacing w:before="240" w:after="0" w:line="240" w:lineRule="auto"/>
        <w:rPr>
          <w:rFonts w:ascii="Arial" w:eastAsia="Times New Roman" w:hAnsi="Arial"/>
          <w:sz w:val="18"/>
          <w:szCs w:val="18"/>
          <w:lang w:val="en-US" w:eastAsia="en-GB"/>
        </w:rPr>
      </w:pPr>
    </w:p>
    <w:p w:rsidR="0052592E" w:rsidRPr="00164CD9" w:rsidRDefault="0052592E" w:rsidP="0052592E">
      <w:pPr>
        <w:spacing w:after="0" w:line="240" w:lineRule="auto"/>
        <w:rPr>
          <w:rFonts w:ascii="Arial" w:eastAsia="Times New Roman" w:hAnsi="Arial" w:cs="Arial"/>
          <w:sz w:val="20"/>
          <w:szCs w:val="20"/>
          <w:u w:val="single"/>
          <w:lang w:val="en-GB" w:eastAsia="en-GB"/>
        </w:rPr>
      </w:pPr>
      <w:r w:rsidRPr="00164CD9">
        <w:rPr>
          <w:rFonts w:ascii="Arial" w:eastAsia="Times New Roman" w:hAnsi="Arial" w:cs="Arial"/>
          <w:sz w:val="20"/>
          <w:szCs w:val="20"/>
          <w:u w:val="single"/>
          <w:lang w:val="en-GB" w:eastAsia="en-GB"/>
        </w:rPr>
        <w:t>Contact and further information</w:t>
      </w:r>
    </w:p>
    <w:p w:rsidR="0052592E" w:rsidRPr="00164CD9" w:rsidRDefault="0052592E" w:rsidP="0052592E">
      <w:pPr>
        <w:spacing w:after="0" w:line="240" w:lineRule="auto"/>
        <w:rPr>
          <w:rFonts w:ascii="Arial" w:eastAsia="Times New Roman" w:hAnsi="Arial" w:cs="Arial"/>
          <w:sz w:val="20"/>
          <w:szCs w:val="20"/>
          <w:lang w:val="en-GB" w:eastAsia="en-GB"/>
        </w:rPr>
      </w:pPr>
      <w:r w:rsidRPr="00164CD9">
        <w:rPr>
          <w:rFonts w:ascii="Arial" w:eastAsia="Times New Roman" w:hAnsi="Arial" w:cs="Arial"/>
          <w:sz w:val="20"/>
          <w:szCs w:val="20"/>
          <w:lang w:val="en-GB" w:eastAsia="en-GB"/>
        </w:rPr>
        <w:t>HRSflow, Via Piave 4, 31020 San Polo di Piave (TV), Italy</w:t>
      </w:r>
    </w:p>
    <w:p w:rsidR="0052592E" w:rsidRPr="00164CD9" w:rsidRDefault="0052592E" w:rsidP="0052592E">
      <w:pPr>
        <w:spacing w:after="0" w:line="240" w:lineRule="auto"/>
        <w:rPr>
          <w:rFonts w:ascii="Arial" w:eastAsia="Times New Roman" w:hAnsi="Arial" w:cs="Arial"/>
          <w:sz w:val="20"/>
          <w:szCs w:val="20"/>
          <w:lang w:val="en-GB" w:eastAsia="en-GB"/>
        </w:rPr>
      </w:pPr>
      <w:r w:rsidRPr="00164CD9">
        <w:rPr>
          <w:rFonts w:ascii="Arial" w:eastAsia="Times New Roman" w:hAnsi="Arial" w:cs="Arial"/>
          <w:sz w:val="20"/>
          <w:szCs w:val="20"/>
          <w:lang w:val="en-GB" w:eastAsia="en-GB"/>
        </w:rPr>
        <w:t>Phone: +39 0422 750 111, Email: info@hrsflow.com, www.hrsflow.com</w:t>
      </w:r>
    </w:p>
    <w:p w:rsidR="0052592E" w:rsidRPr="00164CD9" w:rsidRDefault="0052592E" w:rsidP="0052592E">
      <w:pPr>
        <w:spacing w:after="0" w:line="240" w:lineRule="auto"/>
        <w:rPr>
          <w:rFonts w:ascii="Arial" w:eastAsia="Times New Roman" w:hAnsi="Arial" w:cs="Arial"/>
          <w:sz w:val="20"/>
          <w:szCs w:val="20"/>
          <w:lang w:val="fr-FR" w:eastAsia="en-GB"/>
        </w:rPr>
      </w:pPr>
      <w:r w:rsidRPr="00164CD9">
        <w:rPr>
          <w:rFonts w:ascii="Arial" w:eastAsia="Times New Roman" w:hAnsi="Arial" w:cs="Arial"/>
          <w:sz w:val="20"/>
          <w:szCs w:val="20"/>
          <w:lang w:val="fr-FR" w:eastAsia="en-GB"/>
        </w:rPr>
        <w:t>Erica Gaggiato, Communication Dept.</w:t>
      </w:r>
    </w:p>
    <w:p w:rsidR="0052592E" w:rsidRPr="00164CD9" w:rsidRDefault="0052592E" w:rsidP="0052592E">
      <w:pPr>
        <w:spacing w:after="0" w:line="240" w:lineRule="auto"/>
        <w:rPr>
          <w:rFonts w:ascii="Arial" w:eastAsia="Times New Roman" w:hAnsi="Arial" w:cs="Arial"/>
          <w:sz w:val="20"/>
          <w:szCs w:val="20"/>
          <w:lang w:val="fr-FR" w:eastAsia="en-GB"/>
        </w:rPr>
      </w:pPr>
      <w:r w:rsidRPr="00164CD9">
        <w:rPr>
          <w:rFonts w:ascii="Arial" w:eastAsia="Times New Roman" w:hAnsi="Arial" w:cs="Arial"/>
          <w:sz w:val="20"/>
          <w:szCs w:val="20"/>
          <w:lang w:val="fr-FR" w:eastAsia="en-GB"/>
        </w:rPr>
        <w:t>Phone: +39 0422 750 120, Email: erica.gaggiato@inglass.it</w:t>
      </w:r>
    </w:p>
    <w:p w:rsidR="0052592E" w:rsidRPr="00164CD9" w:rsidRDefault="0052592E" w:rsidP="0052592E">
      <w:pPr>
        <w:spacing w:after="0" w:line="240" w:lineRule="auto"/>
        <w:rPr>
          <w:rFonts w:ascii="Arial" w:eastAsia="Times New Roman" w:hAnsi="Arial" w:cs="Arial"/>
          <w:sz w:val="20"/>
          <w:szCs w:val="20"/>
          <w:u w:val="single"/>
          <w:lang w:val="fr-FR" w:eastAsia="en-GB"/>
        </w:rPr>
      </w:pPr>
    </w:p>
    <w:p w:rsidR="0052592E" w:rsidRPr="00164CD9" w:rsidRDefault="0052592E" w:rsidP="0052592E">
      <w:pPr>
        <w:spacing w:after="0" w:line="240" w:lineRule="auto"/>
        <w:rPr>
          <w:rFonts w:ascii="Arial" w:eastAsia="Times New Roman" w:hAnsi="Arial" w:cs="Arial"/>
          <w:sz w:val="20"/>
          <w:szCs w:val="20"/>
          <w:u w:val="single"/>
          <w:lang w:val="en-GB" w:eastAsia="en-GB"/>
        </w:rPr>
      </w:pPr>
      <w:r w:rsidRPr="00164CD9">
        <w:rPr>
          <w:rFonts w:ascii="Arial" w:eastAsia="Times New Roman" w:hAnsi="Arial" w:cs="Arial"/>
          <w:sz w:val="20"/>
          <w:szCs w:val="20"/>
          <w:u w:val="single"/>
          <w:lang w:val="en-GB" w:eastAsia="en-GB"/>
        </w:rPr>
        <w:t>Editorial contact and voucher copies</w:t>
      </w:r>
    </w:p>
    <w:p w:rsidR="0052592E" w:rsidRPr="00164CD9" w:rsidRDefault="0052592E" w:rsidP="0052592E">
      <w:pPr>
        <w:spacing w:after="0" w:line="240" w:lineRule="auto"/>
        <w:rPr>
          <w:rFonts w:ascii="Arial" w:eastAsia="Times New Roman" w:hAnsi="Arial" w:cs="Arial"/>
          <w:sz w:val="20"/>
          <w:szCs w:val="20"/>
          <w:lang w:val="en-GB" w:eastAsia="en-GB"/>
        </w:rPr>
      </w:pPr>
      <w:r w:rsidRPr="00164CD9">
        <w:rPr>
          <w:rFonts w:ascii="Arial" w:eastAsia="Times New Roman" w:hAnsi="Arial" w:cs="Arial"/>
          <w:sz w:val="20"/>
          <w:szCs w:val="20"/>
          <w:lang w:val="en-GB" w:eastAsia="en-GB"/>
        </w:rPr>
        <w:t xml:space="preserve">Dr.-Ing. Jörg Wolters, Konsens PR GmbH &amp; Co. KG, </w:t>
      </w:r>
    </w:p>
    <w:p w:rsidR="0052592E" w:rsidRPr="00164CD9" w:rsidRDefault="0052592E" w:rsidP="0052592E">
      <w:pPr>
        <w:spacing w:after="0" w:line="240" w:lineRule="auto"/>
        <w:rPr>
          <w:rFonts w:ascii="Arial" w:eastAsia="Times New Roman" w:hAnsi="Arial" w:cs="Arial"/>
          <w:sz w:val="20"/>
          <w:szCs w:val="20"/>
          <w:lang w:val="en-GB" w:eastAsia="en-GB"/>
        </w:rPr>
      </w:pPr>
      <w:r w:rsidRPr="00164CD9">
        <w:rPr>
          <w:rFonts w:ascii="Arial" w:eastAsia="Times New Roman" w:hAnsi="Arial" w:cs="Arial"/>
          <w:sz w:val="20"/>
          <w:szCs w:val="20"/>
          <w:lang w:val="en-GB" w:eastAsia="en-GB"/>
        </w:rPr>
        <w:t>Hans-Kudlich-Straße 25, D-64823 Groß-Umstadt, Germany – www.konsens.de</w:t>
      </w:r>
    </w:p>
    <w:p w:rsidR="0052592E" w:rsidRPr="00164CD9" w:rsidRDefault="0052592E" w:rsidP="0052592E">
      <w:pPr>
        <w:spacing w:after="0" w:line="240" w:lineRule="auto"/>
        <w:rPr>
          <w:rFonts w:ascii="Arial" w:eastAsia="Times New Roman" w:hAnsi="Arial" w:cs="Arial"/>
          <w:sz w:val="20"/>
          <w:szCs w:val="20"/>
          <w:lang w:val="en-GB" w:eastAsia="en-GB"/>
        </w:rPr>
      </w:pPr>
      <w:r w:rsidRPr="00164CD9">
        <w:rPr>
          <w:rFonts w:ascii="Arial" w:eastAsia="Times New Roman" w:hAnsi="Arial" w:cs="Arial"/>
          <w:sz w:val="20"/>
          <w:szCs w:val="20"/>
          <w:lang w:val="en-GB" w:eastAsia="en-GB"/>
        </w:rPr>
        <w:t>Tel.: +49 (0) 60 78 / 93 63 0, Email: mail@konsens.de</w:t>
      </w:r>
    </w:p>
    <w:p w:rsidR="00F57E0B" w:rsidRPr="00164CD9" w:rsidRDefault="00F57E0B" w:rsidP="00F57E0B">
      <w:pPr>
        <w:pBdr>
          <w:top w:val="single" w:sz="4" w:space="4" w:color="auto"/>
          <w:left w:val="single" w:sz="4" w:space="0" w:color="auto"/>
          <w:bottom w:val="single" w:sz="4" w:space="5" w:color="auto"/>
          <w:right w:val="single" w:sz="4" w:space="0" w:color="auto"/>
        </w:pBdr>
        <w:tabs>
          <w:tab w:val="left" w:pos="851"/>
        </w:tabs>
        <w:spacing w:before="240" w:after="0" w:line="240" w:lineRule="auto"/>
        <w:ind w:left="57"/>
        <w:jc w:val="center"/>
        <w:rPr>
          <w:rFonts w:ascii="Arial" w:eastAsia="Times New Roman" w:hAnsi="Arial" w:cs="Arial"/>
          <w:b/>
          <w:i/>
          <w:lang w:val="en-US" w:eastAsia="en-GB"/>
        </w:rPr>
      </w:pPr>
      <w:r w:rsidRPr="00164CD9">
        <w:rPr>
          <w:rFonts w:ascii="Arial" w:hAnsi="Arial"/>
          <w:i/>
          <w:iCs/>
          <w:lang w:val="en-US"/>
        </w:rPr>
        <w:t xml:space="preserve">Press releases from HRSflow with text as well as pictures in print-ready resolution are available to download from: </w:t>
      </w:r>
      <w:hyperlink r:id="rId10" w:history="1">
        <w:r w:rsidRPr="00164CD9">
          <w:rPr>
            <w:rStyle w:val="Hyperlink"/>
            <w:rFonts w:ascii="Arial" w:hAnsi="Arial" w:cs="Arial"/>
            <w:b/>
            <w:bCs/>
            <w:i/>
            <w:iCs/>
            <w:color w:val="auto"/>
            <w:lang w:val="en-US"/>
          </w:rPr>
          <w:t>www.konsens.de/hrsflow.html</w:t>
        </w:r>
      </w:hyperlink>
    </w:p>
    <w:p w:rsidR="00F57E0B" w:rsidRPr="00164CD9" w:rsidRDefault="00F57E0B" w:rsidP="00F57E0B">
      <w:pPr>
        <w:spacing w:before="240" w:after="0" w:line="240" w:lineRule="auto"/>
        <w:rPr>
          <w:rFonts w:ascii="Arial" w:eastAsia="Times New Roman" w:hAnsi="Arial" w:cs="Arial"/>
          <w:b/>
          <w:i/>
          <w:lang w:val="en-US" w:eastAsia="en-GB"/>
        </w:rPr>
      </w:pPr>
    </w:p>
    <w:p w:rsidR="005D4B4A" w:rsidRPr="002B2A97" w:rsidRDefault="005D4B4A" w:rsidP="00F57E0B">
      <w:pPr>
        <w:spacing w:before="120" w:after="120" w:line="240" w:lineRule="auto"/>
        <w:rPr>
          <w:rFonts w:ascii="Arial" w:eastAsia="Times New Roman" w:hAnsi="Arial" w:cs="Arial"/>
          <w:b/>
          <w:i/>
          <w:sz w:val="20"/>
          <w:szCs w:val="20"/>
          <w:lang w:val="en-GB" w:eastAsia="en-GB"/>
        </w:rPr>
      </w:pPr>
    </w:p>
    <w:sectPr w:rsidR="005D4B4A" w:rsidRPr="002B2A97" w:rsidSect="00F6406A">
      <w:headerReference w:type="first" r:id="rId11"/>
      <w:pgSz w:w="11907" w:h="16840" w:code="9"/>
      <w:pgMar w:top="1418" w:right="1418" w:bottom="709"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C14" w:rsidRDefault="00E24C14" w:rsidP="00F43A4F">
      <w:pPr>
        <w:spacing w:after="0" w:line="240" w:lineRule="auto"/>
      </w:pPr>
      <w:r>
        <w:separator/>
      </w:r>
    </w:p>
  </w:endnote>
  <w:endnote w:type="continuationSeparator" w:id="0">
    <w:p w:rsidR="00E24C14" w:rsidRDefault="00E24C14" w:rsidP="00F4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C14" w:rsidRDefault="00E24C14" w:rsidP="00F43A4F">
      <w:pPr>
        <w:spacing w:after="0" w:line="240" w:lineRule="auto"/>
      </w:pPr>
      <w:r>
        <w:separator/>
      </w:r>
    </w:p>
  </w:footnote>
  <w:footnote w:type="continuationSeparator" w:id="0">
    <w:p w:rsidR="00E24C14" w:rsidRDefault="00E24C14" w:rsidP="00F43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5046"/>
    </w:tblGrid>
    <w:tr w:rsidR="00F57E0B" w:rsidTr="00F57E0B">
      <w:tc>
        <w:tcPr>
          <w:tcW w:w="4257" w:type="dxa"/>
          <w:vAlign w:val="bottom"/>
        </w:tcPr>
        <w:p w:rsidR="00F57E0B" w:rsidRDefault="00F57E0B" w:rsidP="005A79C3">
          <w:pPr>
            <w:tabs>
              <w:tab w:val="center" w:pos="4536"/>
              <w:tab w:val="right" w:pos="9072"/>
            </w:tabs>
            <w:spacing w:after="0" w:line="240" w:lineRule="auto"/>
            <w:rPr>
              <w:rFonts w:ascii="Arial" w:eastAsia="Times New Roman" w:hAnsi="Arial" w:cs="Arial"/>
              <w:lang w:eastAsia="en-GB"/>
            </w:rPr>
          </w:pPr>
          <w:r>
            <w:rPr>
              <w:rFonts w:ascii="Arial" w:eastAsia="Times New Roman" w:hAnsi="Arial" w:cs="Arial"/>
              <w:noProof/>
              <w:lang w:eastAsia="de-DE"/>
            </w:rPr>
            <w:drawing>
              <wp:inline distT="0" distB="0" distL="0" distR="0" wp14:anchorId="6D57ECE0" wp14:editId="61273A18">
                <wp:extent cx="1524000" cy="6953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95325"/>
                        </a:xfrm>
                        <a:prstGeom prst="rect">
                          <a:avLst/>
                        </a:prstGeom>
                        <a:noFill/>
                        <a:ln>
                          <a:noFill/>
                        </a:ln>
                      </pic:spPr>
                    </pic:pic>
                  </a:graphicData>
                </a:graphic>
              </wp:inline>
            </w:drawing>
          </w:r>
        </w:p>
        <w:p w:rsidR="001B007E" w:rsidRPr="00880B08" w:rsidRDefault="001B007E" w:rsidP="005A79C3">
          <w:pPr>
            <w:tabs>
              <w:tab w:val="center" w:pos="4536"/>
              <w:tab w:val="right" w:pos="9072"/>
            </w:tabs>
            <w:spacing w:before="40" w:after="0" w:line="240" w:lineRule="auto"/>
            <w:rPr>
              <w:rFonts w:ascii="Arial" w:eastAsia="Times New Roman" w:hAnsi="Arial" w:cs="Arial"/>
              <w:lang w:eastAsia="en-GB"/>
            </w:rPr>
          </w:pPr>
          <w:r w:rsidRPr="001B007E">
            <w:rPr>
              <w:b/>
              <w:bCs/>
              <w:lang w:val="en-US"/>
            </w:rPr>
            <w:t xml:space="preserve">Stand </w:t>
          </w:r>
          <w:r>
            <w:rPr>
              <w:b/>
              <w:bCs/>
              <w:lang w:val="en-US"/>
            </w:rPr>
            <w:t>7D41, Hall 7</w:t>
          </w:r>
        </w:p>
      </w:tc>
      <w:tc>
        <w:tcPr>
          <w:tcW w:w="5030" w:type="dxa"/>
          <w:vAlign w:val="bottom"/>
        </w:tcPr>
        <w:p w:rsidR="00F57E0B" w:rsidRDefault="00F57E0B" w:rsidP="005A79C3">
          <w:pPr>
            <w:tabs>
              <w:tab w:val="center" w:pos="6663"/>
            </w:tabs>
            <w:spacing w:after="0" w:line="240" w:lineRule="auto"/>
            <w:jc w:val="right"/>
            <w:rPr>
              <w:rFonts w:ascii="Times New Roman" w:eastAsia="Times New Roman" w:hAnsi="Times New Roman"/>
              <w:sz w:val="24"/>
              <w:szCs w:val="24"/>
              <w:lang w:val="en-GB" w:eastAsia="en-GB"/>
            </w:rPr>
          </w:pPr>
          <w:r>
            <w:rPr>
              <w:noProof/>
              <w:lang w:eastAsia="de-DE"/>
            </w:rPr>
            <w:drawing>
              <wp:inline distT="0" distB="0" distL="0" distR="0" wp14:anchorId="38EC9A23" wp14:editId="67E20E60">
                <wp:extent cx="3057525" cy="51435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57525" cy="514350"/>
                        </a:xfrm>
                        <a:prstGeom prst="rect">
                          <a:avLst/>
                        </a:prstGeom>
                        <a:noFill/>
                        <a:ln>
                          <a:noFill/>
                        </a:ln>
                      </pic:spPr>
                    </pic:pic>
                  </a:graphicData>
                </a:graphic>
              </wp:inline>
            </w:drawing>
          </w:r>
        </w:p>
        <w:p w:rsidR="00F57E0B" w:rsidRDefault="00F57E0B" w:rsidP="005A79C3">
          <w:pPr>
            <w:tabs>
              <w:tab w:val="center" w:pos="6663"/>
            </w:tabs>
            <w:spacing w:after="0" w:line="240" w:lineRule="auto"/>
            <w:jc w:val="right"/>
            <w:rPr>
              <w:rFonts w:ascii="Times New Roman" w:eastAsia="Times New Roman" w:hAnsi="Times New Roman"/>
              <w:sz w:val="24"/>
              <w:szCs w:val="24"/>
              <w:lang w:val="en-GB" w:eastAsia="en-GB"/>
            </w:rPr>
          </w:pPr>
        </w:p>
        <w:p w:rsidR="00F57E0B" w:rsidRDefault="00F57E0B" w:rsidP="005A79C3">
          <w:pPr>
            <w:spacing w:after="0" w:line="240" w:lineRule="auto"/>
            <w:jc w:val="right"/>
            <w:rPr>
              <w:rFonts w:ascii="Arial" w:eastAsia="Times New Roman" w:hAnsi="Arial"/>
              <w:color w:val="595959"/>
              <w:spacing w:val="60"/>
              <w:sz w:val="28"/>
              <w:szCs w:val="28"/>
              <w:lang w:eastAsia="en-GB"/>
            </w:rPr>
          </w:pPr>
        </w:p>
        <w:p w:rsidR="00F57E0B" w:rsidRDefault="001B007E" w:rsidP="005A79C3">
          <w:pPr>
            <w:spacing w:after="0" w:line="240" w:lineRule="auto"/>
            <w:jc w:val="right"/>
            <w:rPr>
              <w:rFonts w:ascii="Times New Roman" w:eastAsia="Times New Roman" w:hAnsi="Times New Roman"/>
              <w:sz w:val="24"/>
              <w:szCs w:val="24"/>
              <w:lang w:val="en-GB" w:eastAsia="en-GB"/>
            </w:rPr>
          </w:pPr>
          <w:r>
            <w:rPr>
              <w:rFonts w:ascii="Arial" w:eastAsia="Times New Roman" w:hAnsi="Arial"/>
              <w:color w:val="595959"/>
              <w:spacing w:val="60"/>
              <w:sz w:val="28"/>
              <w:szCs w:val="28"/>
              <w:lang w:eastAsia="en-GB"/>
            </w:rPr>
            <w:t>COMUNICATO STAMPA</w:t>
          </w:r>
        </w:p>
      </w:tc>
    </w:tr>
  </w:tbl>
  <w:p w:rsidR="00207830" w:rsidRDefault="002078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23B0"/>
    <w:multiLevelType w:val="multilevel"/>
    <w:tmpl w:val="A53A4C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D969BD"/>
    <w:multiLevelType w:val="hybridMultilevel"/>
    <w:tmpl w:val="859A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FE7E89"/>
    <w:multiLevelType w:val="hybridMultilevel"/>
    <w:tmpl w:val="41F230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90818CE"/>
    <w:multiLevelType w:val="hybridMultilevel"/>
    <w:tmpl w:val="BA445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C592DB4"/>
    <w:multiLevelType w:val="hybridMultilevel"/>
    <w:tmpl w:val="235A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4F"/>
    <w:rsid w:val="000010A3"/>
    <w:rsid w:val="000011B5"/>
    <w:rsid w:val="00007A55"/>
    <w:rsid w:val="0001156E"/>
    <w:rsid w:val="000118C9"/>
    <w:rsid w:val="00016C20"/>
    <w:rsid w:val="00017B3B"/>
    <w:rsid w:val="00020F49"/>
    <w:rsid w:val="00021288"/>
    <w:rsid w:val="00021EF8"/>
    <w:rsid w:val="0002446B"/>
    <w:rsid w:val="0003272E"/>
    <w:rsid w:val="00034F38"/>
    <w:rsid w:val="00043C18"/>
    <w:rsid w:val="00045EA6"/>
    <w:rsid w:val="00046345"/>
    <w:rsid w:val="000464BA"/>
    <w:rsid w:val="000550B1"/>
    <w:rsid w:val="000557B3"/>
    <w:rsid w:val="0005609D"/>
    <w:rsid w:val="000564C3"/>
    <w:rsid w:val="00061217"/>
    <w:rsid w:val="00064B74"/>
    <w:rsid w:val="000653CF"/>
    <w:rsid w:val="00072694"/>
    <w:rsid w:val="0007356D"/>
    <w:rsid w:val="0007368C"/>
    <w:rsid w:val="00077016"/>
    <w:rsid w:val="00081EA4"/>
    <w:rsid w:val="000853EB"/>
    <w:rsid w:val="0008779D"/>
    <w:rsid w:val="00094340"/>
    <w:rsid w:val="0009630A"/>
    <w:rsid w:val="000964CF"/>
    <w:rsid w:val="00097952"/>
    <w:rsid w:val="000A2650"/>
    <w:rsid w:val="000B3803"/>
    <w:rsid w:val="000B3982"/>
    <w:rsid w:val="000B7EAA"/>
    <w:rsid w:val="000C0ED2"/>
    <w:rsid w:val="000C3071"/>
    <w:rsid w:val="000C503E"/>
    <w:rsid w:val="000C6396"/>
    <w:rsid w:val="000E29EB"/>
    <w:rsid w:val="000E372A"/>
    <w:rsid w:val="000F0FAF"/>
    <w:rsid w:val="000F1D81"/>
    <w:rsid w:val="000F1FA5"/>
    <w:rsid w:val="000F2789"/>
    <w:rsid w:val="000F2B27"/>
    <w:rsid w:val="000F2C7C"/>
    <w:rsid w:val="000F647F"/>
    <w:rsid w:val="000F726C"/>
    <w:rsid w:val="0010086D"/>
    <w:rsid w:val="001026CD"/>
    <w:rsid w:val="00102C80"/>
    <w:rsid w:val="00110945"/>
    <w:rsid w:val="0011415A"/>
    <w:rsid w:val="00114D97"/>
    <w:rsid w:val="001163E8"/>
    <w:rsid w:val="00121F7B"/>
    <w:rsid w:val="00130799"/>
    <w:rsid w:val="00134165"/>
    <w:rsid w:val="001347BE"/>
    <w:rsid w:val="00137378"/>
    <w:rsid w:val="00140DD9"/>
    <w:rsid w:val="00142994"/>
    <w:rsid w:val="001451D1"/>
    <w:rsid w:val="00150278"/>
    <w:rsid w:val="00151224"/>
    <w:rsid w:val="00155D99"/>
    <w:rsid w:val="0015690C"/>
    <w:rsid w:val="00162763"/>
    <w:rsid w:val="001643A2"/>
    <w:rsid w:val="00164CD9"/>
    <w:rsid w:val="0016614D"/>
    <w:rsid w:val="001671E3"/>
    <w:rsid w:val="001706A6"/>
    <w:rsid w:val="001722E9"/>
    <w:rsid w:val="00177E9D"/>
    <w:rsid w:val="001800F8"/>
    <w:rsid w:val="00180673"/>
    <w:rsid w:val="00183E12"/>
    <w:rsid w:val="00184535"/>
    <w:rsid w:val="001861EA"/>
    <w:rsid w:val="00192B47"/>
    <w:rsid w:val="00193D27"/>
    <w:rsid w:val="001944F2"/>
    <w:rsid w:val="0019671B"/>
    <w:rsid w:val="00197AC4"/>
    <w:rsid w:val="001A00C5"/>
    <w:rsid w:val="001A236A"/>
    <w:rsid w:val="001A5BAF"/>
    <w:rsid w:val="001A7119"/>
    <w:rsid w:val="001B007E"/>
    <w:rsid w:val="001B7F64"/>
    <w:rsid w:val="001C424F"/>
    <w:rsid w:val="001C48C1"/>
    <w:rsid w:val="001C558E"/>
    <w:rsid w:val="001C635C"/>
    <w:rsid w:val="001D0A13"/>
    <w:rsid w:val="001D1BAA"/>
    <w:rsid w:val="001D3AE5"/>
    <w:rsid w:val="001D581B"/>
    <w:rsid w:val="001E0F53"/>
    <w:rsid w:val="001E15EC"/>
    <w:rsid w:val="001E276A"/>
    <w:rsid w:val="001F09F8"/>
    <w:rsid w:val="001F0FF0"/>
    <w:rsid w:val="001F7A58"/>
    <w:rsid w:val="002057E5"/>
    <w:rsid w:val="0020704F"/>
    <w:rsid w:val="002072D6"/>
    <w:rsid w:val="00207830"/>
    <w:rsid w:val="002123B1"/>
    <w:rsid w:val="002145A3"/>
    <w:rsid w:val="00215919"/>
    <w:rsid w:val="002210A8"/>
    <w:rsid w:val="0022487B"/>
    <w:rsid w:val="00225C9C"/>
    <w:rsid w:val="00226326"/>
    <w:rsid w:val="0023045D"/>
    <w:rsid w:val="00243B7A"/>
    <w:rsid w:val="00247798"/>
    <w:rsid w:val="002479BB"/>
    <w:rsid w:val="002551E1"/>
    <w:rsid w:val="00257D7B"/>
    <w:rsid w:val="00261691"/>
    <w:rsid w:val="002620B5"/>
    <w:rsid w:val="0026283E"/>
    <w:rsid w:val="00276142"/>
    <w:rsid w:val="002808CE"/>
    <w:rsid w:val="00283FBE"/>
    <w:rsid w:val="00284B8D"/>
    <w:rsid w:val="002930D2"/>
    <w:rsid w:val="002938AD"/>
    <w:rsid w:val="002A101A"/>
    <w:rsid w:val="002A13DC"/>
    <w:rsid w:val="002A1F14"/>
    <w:rsid w:val="002A528A"/>
    <w:rsid w:val="002A7CE6"/>
    <w:rsid w:val="002B0E02"/>
    <w:rsid w:val="002B1701"/>
    <w:rsid w:val="002B2A97"/>
    <w:rsid w:val="002B392B"/>
    <w:rsid w:val="002C15CE"/>
    <w:rsid w:val="002D0C5D"/>
    <w:rsid w:val="002D57A1"/>
    <w:rsid w:val="002E2796"/>
    <w:rsid w:val="002E6D5D"/>
    <w:rsid w:val="002E7007"/>
    <w:rsid w:val="002F0924"/>
    <w:rsid w:val="002F2277"/>
    <w:rsid w:val="002F3976"/>
    <w:rsid w:val="002F4311"/>
    <w:rsid w:val="00302A08"/>
    <w:rsid w:val="0030405D"/>
    <w:rsid w:val="00310357"/>
    <w:rsid w:val="0031118F"/>
    <w:rsid w:val="00313B3A"/>
    <w:rsid w:val="00316294"/>
    <w:rsid w:val="00317052"/>
    <w:rsid w:val="00325AAB"/>
    <w:rsid w:val="003302DD"/>
    <w:rsid w:val="00333E7F"/>
    <w:rsid w:val="00335040"/>
    <w:rsid w:val="00336A13"/>
    <w:rsid w:val="00337E32"/>
    <w:rsid w:val="00341244"/>
    <w:rsid w:val="00345675"/>
    <w:rsid w:val="003509F8"/>
    <w:rsid w:val="00350A7B"/>
    <w:rsid w:val="00353188"/>
    <w:rsid w:val="00353A32"/>
    <w:rsid w:val="00366C1C"/>
    <w:rsid w:val="00370618"/>
    <w:rsid w:val="00372E73"/>
    <w:rsid w:val="003738A2"/>
    <w:rsid w:val="003757B3"/>
    <w:rsid w:val="00376059"/>
    <w:rsid w:val="003829EF"/>
    <w:rsid w:val="00383B45"/>
    <w:rsid w:val="00385D86"/>
    <w:rsid w:val="00386F42"/>
    <w:rsid w:val="00390BF4"/>
    <w:rsid w:val="0039407F"/>
    <w:rsid w:val="0039424A"/>
    <w:rsid w:val="00395D84"/>
    <w:rsid w:val="003A36ED"/>
    <w:rsid w:val="003A4473"/>
    <w:rsid w:val="003B08AE"/>
    <w:rsid w:val="003B14E3"/>
    <w:rsid w:val="003B2C26"/>
    <w:rsid w:val="003B3C97"/>
    <w:rsid w:val="003B73C1"/>
    <w:rsid w:val="003B769C"/>
    <w:rsid w:val="003B7FD7"/>
    <w:rsid w:val="003C34FC"/>
    <w:rsid w:val="003C501D"/>
    <w:rsid w:val="003C5F76"/>
    <w:rsid w:val="003D53D5"/>
    <w:rsid w:val="003E402B"/>
    <w:rsid w:val="003E53A2"/>
    <w:rsid w:val="003F0E6F"/>
    <w:rsid w:val="003F6796"/>
    <w:rsid w:val="003F6A15"/>
    <w:rsid w:val="0040144B"/>
    <w:rsid w:val="00405C45"/>
    <w:rsid w:val="00412764"/>
    <w:rsid w:val="004154CC"/>
    <w:rsid w:val="00424942"/>
    <w:rsid w:val="004275FF"/>
    <w:rsid w:val="00441ADF"/>
    <w:rsid w:val="00441CB3"/>
    <w:rsid w:val="00445109"/>
    <w:rsid w:val="00447066"/>
    <w:rsid w:val="0045449F"/>
    <w:rsid w:val="004565AA"/>
    <w:rsid w:val="00456CF9"/>
    <w:rsid w:val="00457B01"/>
    <w:rsid w:val="00460342"/>
    <w:rsid w:val="00461F1C"/>
    <w:rsid w:val="004622F2"/>
    <w:rsid w:val="004625DC"/>
    <w:rsid w:val="00471923"/>
    <w:rsid w:val="00474977"/>
    <w:rsid w:val="00475049"/>
    <w:rsid w:val="0048280F"/>
    <w:rsid w:val="00483DB1"/>
    <w:rsid w:val="00484D55"/>
    <w:rsid w:val="00491D74"/>
    <w:rsid w:val="00492689"/>
    <w:rsid w:val="004A4EF9"/>
    <w:rsid w:val="004A608A"/>
    <w:rsid w:val="004B0273"/>
    <w:rsid w:val="004B578B"/>
    <w:rsid w:val="004B7CB9"/>
    <w:rsid w:val="004C16A1"/>
    <w:rsid w:val="004C7079"/>
    <w:rsid w:val="004C7097"/>
    <w:rsid w:val="004C7E35"/>
    <w:rsid w:val="004D3E9A"/>
    <w:rsid w:val="004D59FF"/>
    <w:rsid w:val="004E1F03"/>
    <w:rsid w:val="004E3D6F"/>
    <w:rsid w:val="004E5B26"/>
    <w:rsid w:val="0050002F"/>
    <w:rsid w:val="00501EC1"/>
    <w:rsid w:val="00511B49"/>
    <w:rsid w:val="005129CA"/>
    <w:rsid w:val="0051495D"/>
    <w:rsid w:val="00516CED"/>
    <w:rsid w:val="00523871"/>
    <w:rsid w:val="0052592E"/>
    <w:rsid w:val="005266F0"/>
    <w:rsid w:val="005331C9"/>
    <w:rsid w:val="005378D7"/>
    <w:rsid w:val="00541425"/>
    <w:rsid w:val="00542855"/>
    <w:rsid w:val="00546771"/>
    <w:rsid w:val="005608AE"/>
    <w:rsid w:val="00561CBD"/>
    <w:rsid w:val="00563CD0"/>
    <w:rsid w:val="00567290"/>
    <w:rsid w:val="0057078F"/>
    <w:rsid w:val="00571382"/>
    <w:rsid w:val="00571845"/>
    <w:rsid w:val="00577C31"/>
    <w:rsid w:val="00583B38"/>
    <w:rsid w:val="00593777"/>
    <w:rsid w:val="00594332"/>
    <w:rsid w:val="00595801"/>
    <w:rsid w:val="00597155"/>
    <w:rsid w:val="005A1D33"/>
    <w:rsid w:val="005A2FA0"/>
    <w:rsid w:val="005A3B6E"/>
    <w:rsid w:val="005A3D52"/>
    <w:rsid w:val="005A4E47"/>
    <w:rsid w:val="005A5470"/>
    <w:rsid w:val="005A6CFD"/>
    <w:rsid w:val="005B164E"/>
    <w:rsid w:val="005B4BC6"/>
    <w:rsid w:val="005B546F"/>
    <w:rsid w:val="005B56B1"/>
    <w:rsid w:val="005C0E8A"/>
    <w:rsid w:val="005C3795"/>
    <w:rsid w:val="005C62E5"/>
    <w:rsid w:val="005D1827"/>
    <w:rsid w:val="005D4817"/>
    <w:rsid w:val="005D4B4A"/>
    <w:rsid w:val="005D4D57"/>
    <w:rsid w:val="005D75DA"/>
    <w:rsid w:val="005D79DD"/>
    <w:rsid w:val="005E46A3"/>
    <w:rsid w:val="005E5214"/>
    <w:rsid w:val="005E5ACE"/>
    <w:rsid w:val="005F4F70"/>
    <w:rsid w:val="005F5C86"/>
    <w:rsid w:val="005F61AE"/>
    <w:rsid w:val="005F70AD"/>
    <w:rsid w:val="006020FF"/>
    <w:rsid w:val="00603E7E"/>
    <w:rsid w:val="006111F3"/>
    <w:rsid w:val="006127F9"/>
    <w:rsid w:val="00615A97"/>
    <w:rsid w:val="006230FA"/>
    <w:rsid w:val="00625A9E"/>
    <w:rsid w:val="0063264B"/>
    <w:rsid w:val="00634EFA"/>
    <w:rsid w:val="0063591E"/>
    <w:rsid w:val="00635DC7"/>
    <w:rsid w:val="00636B36"/>
    <w:rsid w:val="00637EC4"/>
    <w:rsid w:val="00643F9D"/>
    <w:rsid w:val="00644194"/>
    <w:rsid w:val="00646E93"/>
    <w:rsid w:val="00655F41"/>
    <w:rsid w:val="0066205A"/>
    <w:rsid w:val="00662846"/>
    <w:rsid w:val="00663747"/>
    <w:rsid w:val="00665A7C"/>
    <w:rsid w:val="006723D1"/>
    <w:rsid w:val="00676F13"/>
    <w:rsid w:val="00680220"/>
    <w:rsid w:val="00681EDF"/>
    <w:rsid w:val="006860E3"/>
    <w:rsid w:val="00687C80"/>
    <w:rsid w:val="0069634F"/>
    <w:rsid w:val="006A11FA"/>
    <w:rsid w:val="006A169C"/>
    <w:rsid w:val="006A180E"/>
    <w:rsid w:val="006A1E76"/>
    <w:rsid w:val="006A7820"/>
    <w:rsid w:val="006B0201"/>
    <w:rsid w:val="006B0F3C"/>
    <w:rsid w:val="006B1889"/>
    <w:rsid w:val="006B48BD"/>
    <w:rsid w:val="006B5E35"/>
    <w:rsid w:val="006B65C6"/>
    <w:rsid w:val="006B6C5F"/>
    <w:rsid w:val="006C16E9"/>
    <w:rsid w:val="006C4B1D"/>
    <w:rsid w:val="006C6EFF"/>
    <w:rsid w:val="006D2958"/>
    <w:rsid w:val="006D592F"/>
    <w:rsid w:val="006D62D1"/>
    <w:rsid w:val="006E4B6F"/>
    <w:rsid w:val="006F0AD6"/>
    <w:rsid w:val="006F2A7B"/>
    <w:rsid w:val="006F6FDB"/>
    <w:rsid w:val="007010B4"/>
    <w:rsid w:val="00704614"/>
    <w:rsid w:val="00704778"/>
    <w:rsid w:val="007053A7"/>
    <w:rsid w:val="00707291"/>
    <w:rsid w:val="00710398"/>
    <w:rsid w:val="007106F4"/>
    <w:rsid w:val="00711485"/>
    <w:rsid w:val="00711D0A"/>
    <w:rsid w:val="00720EBD"/>
    <w:rsid w:val="00721F84"/>
    <w:rsid w:val="00722D2E"/>
    <w:rsid w:val="00723B21"/>
    <w:rsid w:val="0073038A"/>
    <w:rsid w:val="007408FE"/>
    <w:rsid w:val="00741CB0"/>
    <w:rsid w:val="00743350"/>
    <w:rsid w:val="00744438"/>
    <w:rsid w:val="0075228F"/>
    <w:rsid w:val="0075348C"/>
    <w:rsid w:val="00755E01"/>
    <w:rsid w:val="0076018C"/>
    <w:rsid w:val="007628B0"/>
    <w:rsid w:val="00765F40"/>
    <w:rsid w:val="0077087B"/>
    <w:rsid w:val="00770F69"/>
    <w:rsid w:val="00776179"/>
    <w:rsid w:val="00780A00"/>
    <w:rsid w:val="00782010"/>
    <w:rsid w:val="00790ABF"/>
    <w:rsid w:val="007A206A"/>
    <w:rsid w:val="007A776B"/>
    <w:rsid w:val="007B41C5"/>
    <w:rsid w:val="007B4BB1"/>
    <w:rsid w:val="007C037F"/>
    <w:rsid w:val="007C0C2A"/>
    <w:rsid w:val="007C4FC1"/>
    <w:rsid w:val="007D3CBF"/>
    <w:rsid w:val="007E2F36"/>
    <w:rsid w:val="007E39D1"/>
    <w:rsid w:val="007E7D92"/>
    <w:rsid w:val="007F27A4"/>
    <w:rsid w:val="008006C1"/>
    <w:rsid w:val="008017E5"/>
    <w:rsid w:val="008028B7"/>
    <w:rsid w:val="0080302D"/>
    <w:rsid w:val="00803087"/>
    <w:rsid w:val="008100E9"/>
    <w:rsid w:val="0081082A"/>
    <w:rsid w:val="008159BB"/>
    <w:rsid w:val="00821672"/>
    <w:rsid w:val="00823998"/>
    <w:rsid w:val="008261A0"/>
    <w:rsid w:val="00826A52"/>
    <w:rsid w:val="0083539E"/>
    <w:rsid w:val="00847784"/>
    <w:rsid w:val="00852520"/>
    <w:rsid w:val="008609DE"/>
    <w:rsid w:val="008615AA"/>
    <w:rsid w:val="00862A36"/>
    <w:rsid w:val="0087027F"/>
    <w:rsid w:val="00875B8E"/>
    <w:rsid w:val="00880B08"/>
    <w:rsid w:val="00886837"/>
    <w:rsid w:val="00886E76"/>
    <w:rsid w:val="00890CCB"/>
    <w:rsid w:val="00892282"/>
    <w:rsid w:val="00892EC5"/>
    <w:rsid w:val="008A03B9"/>
    <w:rsid w:val="008A1283"/>
    <w:rsid w:val="008A258E"/>
    <w:rsid w:val="008A66ED"/>
    <w:rsid w:val="008B3F43"/>
    <w:rsid w:val="008B538B"/>
    <w:rsid w:val="008B7FF0"/>
    <w:rsid w:val="008C4F4C"/>
    <w:rsid w:val="008C679D"/>
    <w:rsid w:val="008D588D"/>
    <w:rsid w:val="008D6B81"/>
    <w:rsid w:val="008D7124"/>
    <w:rsid w:val="008F32D9"/>
    <w:rsid w:val="008F3361"/>
    <w:rsid w:val="008F35F1"/>
    <w:rsid w:val="008F7FF2"/>
    <w:rsid w:val="009023C2"/>
    <w:rsid w:val="009028FD"/>
    <w:rsid w:val="009030C6"/>
    <w:rsid w:val="009035BA"/>
    <w:rsid w:val="0090366D"/>
    <w:rsid w:val="0090773E"/>
    <w:rsid w:val="00911E6C"/>
    <w:rsid w:val="00912A5A"/>
    <w:rsid w:val="00915B47"/>
    <w:rsid w:val="00917514"/>
    <w:rsid w:val="00921F48"/>
    <w:rsid w:val="009258BF"/>
    <w:rsid w:val="00930045"/>
    <w:rsid w:val="00931639"/>
    <w:rsid w:val="009331DF"/>
    <w:rsid w:val="009337FD"/>
    <w:rsid w:val="009339DA"/>
    <w:rsid w:val="00935961"/>
    <w:rsid w:val="009533E8"/>
    <w:rsid w:val="00953969"/>
    <w:rsid w:val="00954A29"/>
    <w:rsid w:val="00957771"/>
    <w:rsid w:val="00965C4B"/>
    <w:rsid w:val="00976047"/>
    <w:rsid w:val="0097625A"/>
    <w:rsid w:val="00977E97"/>
    <w:rsid w:val="009851E5"/>
    <w:rsid w:val="00985F65"/>
    <w:rsid w:val="009862B0"/>
    <w:rsid w:val="00986D2B"/>
    <w:rsid w:val="0099255E"/>
    <w:rsid w:val="009938D1"/>
    <w:rsid w:val="00993916"/>
    <w:rsid w:val="0099681A"/>
    <w:rsid w:val="009A125B"/>
    <w:rsid w:val="009A1EFF"/>
    <w:rsid w:val="009A3B90"/>
    <w:rsid w:val="009B1EFE"/>
    <w:rsid w:val="009D35B3"/>
    <w:rsid w:val="009D6FD6"/>
    <w:rsid w:val="009D7C16"/>
    <w:rsid w:val="009E0D6A"/>
    <w:rsid w:val="009E2EE9"/>
    <w:rsid w:val="009E4E35"/>
    <w:rsid w:val="009E5BC4"/>
    <w:rsid w:val="009F1869"/>
    <w:rsid w:val="009F32A0"/>
    <w:rsid w:val="009F382D"/>
    <w:rsid w:val="009F555D"/>
    <w:rsid w:val="009F6EB7"/>
    <w:rsid w:val="00A006CC"/>
    <w:rsid w:val="00A007CC"/>
    <w:rsid w:val="00A01275"/>
    <w:rsid w:val="00A045AD"/>
    <w:rsid w:val="00A07156"/>
    <w:rsid w:val="00A1196E"/>
    <w:rsid w:val="00A20550"/>
    <w:rsid w:val="00A209A0"/>
    <w:rsid w:val="00A21D28"/>
    <w:rsid w:val="00A30AE7"/>
    <w:rsid w:val="00A3350E"/>
    <w:rsid w:val="00A33703"/>
    <w:rsid w:val="00A35A44"/>
    <w:rsid w:val="00A377E8"/>
    <w:rsid w:val="00A378A2"/>
    <w:rsid w:val="00A37D97"/>
    <w:rsid w:val="00A411D2"/>
    <w:rsid w:val="00A454BE"/>
    <w:rsid w:val="00A46BB8"/>
    <w:rsid w:val="00A473E7"/>
    <w:rsid w:val="00A5003E"/>
    <w:rsid w:val="00A50A92"/>
    <w:rsid w:val="00A5364D"/>
    <w:rsid w:val="00A567DA"/>
    <w:rsid w:val="00A60888"/>
    <w:rsid w:val="00A60F6A"/>
    <w:rsid w:val="00A64399"/>
    <w:rsid w:val="00A77C5F"/>
    <w:rsid w:val="00A80A1B"/>
    <w:rsid w:val="00A86B9E"/>
    <w:rsid w:val="00A872C6"/>
    <w:rsid w:val="00A90500"/>
    <w:rsid w:val="00A91D7C"/>
    <w:rsid w:val="00A9306A"/>
    <w:rsid w:val="00A97BC2"/>
    <w:rsid w:val="00AA25EC"/>
    <w:rsid w:val="00AA48A8"/>
    <w:rsid w:val="00AA4AC1"/>
    <w:rsid w:val="00AB067B"/>
    <w:rsid w:val="00AB26AE"/>
    <w:rsid w:val="00AB3A6B"/>
    <w:rsid w:val="00AB657F"/>
    <w:rsid w:val="00AC0FD5"/>
    <w:rsid w:val="00AC1CE0"/>
    <w:rsid w:val="00AC1FA8"/>
    <w:rsid w:val="00AC532F"/>
    <w:rsid w:val="00AC55C0"/>
    <w:rsid w:val="00AD1B47"/>
    <w:rsid w:val="00AD73D5"/>
    <w:rsid w:val="00AE5DEC"/>
    <w:rsid w:val="00AE6FE5"/>
    <w:rsid w:val="00AF529D"/>
    <w:rsid w:val="00B049B1"/>
    <w:rsid w:val="00B04B29"/>
    <w:rsid w:val="00B04FFB"/>
    <w:rsid w:val="00B134A1"/>
    <w:rsid w:val="00B1530D"/>
    <w:rsid w:val="00B21DB0"/>
    <w:rsid w:val="00B22A87"/>
    <w:rsid w:val="00B2774F"/>
    <w:rsid w:val="00B30917"/>
    <w:rsid w:val="00B33BE9"/>
    <w:rsid w:val="00B34BCC"/>
    <w:rsid w:val="00B35454"/>
    <w:rsid w:val="00B42482"/>
    <w:rsid w:val="00B43C32"/>
    <w:rsid w:val="00B46242"/>
    <w:rsid w:val="00B536C2"/>
    <w:rsid w:val="00B53DA6"/>
    <w:rsid w:val="00B606F4"/>
    <w:rsid w:val="00B64C80"/>
    <w:rsid w:val="00B70152"/>
    <w:rsid w:val="00B7242E"/>
    <w:rsid w:val="00B73441"/>
    <w:rsid w:val="00B77306"/>
    <w:rsid w:val="00B77DDC"/>
    <w:rsid w:val="00B83D93"/>
    <w:rsid w:val="00BA13B6"/>
    <w:rsid w:val="00BA57C0"/>
    <w:rsid w:val="00BB2079"/>
    <w:rsid w:val="00BB4D15"/>
    <w:rsid w:val="00BC0782"/>
    <w:rsid w:val="00BC2D78"/>
    <w:rsid w:val="00BC5AB1"/>
    <w:rsid w:val="00BD1FE5"/>
    <w:rsid w:val="00BD2386"/>
    <w:rsid w:val="00BD4343"/>
    <w:rsid w:val="00BD7D75"/>
    <w:rsid w:val="00BE0730"/>
    <w:rsid w:val="00BE31CE"/>
    <w:rsid w:val="00BE4088"/>
    <w:rsid w:val="00BE5E0C"/>
    <w:rsid w:val="00BE601A"/>
    <w:rsid w:val="00BF3183"/>
    <w:rsid w:val="00C01B37"/>
    <w:rsid w:val="00C043BC"/>
    <w:rsid w:val="00C10E01"/>
    <w:rsid w:val="00C128F1"/>
    <w:rsid w:val="00C146E8"/>
    <w:rsid w:val="00C1615C"/>
    <w:rsid w:val="00C177F4"/>
    <w:rsid w:val="00C214B2"/>
    <w:rsid w:val="00C238B3"/>
    <w:rsid w:val="00C320E1"/>
    <w:rsid w:val="00C35764"/>
    <w:rsid w:val="00C35F4F"/>
    <w:rsid w:val="00C42669"/>
    <w:rsid w:val="00C42BA1"/>
    <w:rsid w:val="00C44DA1"/>
    <w:rsid w:val="00C45B30"/>
    <w:rsid w:val="00C45B99"/>
    <w:rsid w:val="00C539F0"/>
    <w:rsid w:val="00C56D14"/>
    <w:rsid w:val="00C636CF"/>
    <w:rsid w:val="00C67E9C"/>
    <w:rsid w:val="00C7034A"/>
    <w:rsid w:val="00C72CBA"/>
    <w:rsid w:val="00C77F99"/>
    <w:rsid w:val="00C80F2F"/>
    <w:rsid w:val="00C824BB"/>
    <w:rsid w:val="00C84304"/>
    <w:rsid w:val="00C857EA"/>
    <w:rsid w:val="00C90CD1"/>
    <w:rsid w:val="00C92719"/>
    <w:rsid w:val="00C949C0"/>
    <w:rsid w:val="00CA12F0"/>
    <w:rsid w:val="00CA55F5"/>
    <w:rsid w:val="00CA7D33"/>
    <w:rsid w:val="00CB7464"/>
    <w:rsid w:val="00CC3FEB"/>
    <w:rsid w:val="00CD19ED"/>
    <w:rsid w:val="00CD3AC2"/>
    <w:rsid w:val="00CD71C5"/>
    <w:rsid w:val="00CE4554"/>
    <w:rsid w:val="00CE6CE7"/>
    <w:rsid w:val="00CF0866"/>
    <w:rsid w:val="00CF7BDA"/>
    <w:rsid w:val="00D04256"/>
    <w:rsid w:val="00D061C8"/>
    <w:rsid w:val="00D06952"/>
    <w:rsid w:val="00D12A49"/>
    <w:rsid w:val="00D132EC"/>
    <w:rsid w:val="00D15D73"/>
    <w:rsid w:val="00D20332"/>
    <w:rsid w:val="00D222A3"/>
    <w:rsid w:val="00D25527"/>
    <w:rsid w:val="00D404F1"/>
    <w:rsid w:val="00D43092"/>
    <w:rsid w:val="00D43DA6"/>
    <w:rsid w:val="00D47037"/>
    <w:rsid w:val="00D514C2"/>
    <w:rsid w:val="00D51DDB"/>
    <w:rsid w:val="00D525BF"/>
    <w:rsid w:val="00D53398"/>
    <w:rsid w:val="00D569B6"/>
    <w:rsid w:val="00D60868"/>
    <w:rsid w:val="00D64159"/>
    <w:rsid w:val="00D73D95"/>
    <w:rsid w:val="00D81611"/>
    <w:rsid w:val="00D8305E"/>
    <w:rsid w:val="00D84E91"/>
    <w:rsid w:val="00D90FAE"/>
    <w:rsid w:val="00D9680C"/>
    <w:rsid w:val="00DA2564"/>
    <w:rsid w:val="00DA521E"/>
    <w:rsid w:val="00DA788F"/>
    <w:rsid w:val="00DB507D"/>
    <w:rsid w:val="00DB68F9"/>
    <w:rsid w:val="00DB6EE3"/>
    <w:rsid w:val="00DB719A"/>
    <w:rsid w:val="00DB74B7"/>
    <w:rsid w:val="00DB7830"/>
    <w:rsid w:val="00DC60AB"/>
    <w:rsid w:val="00DC6B89"/>
    <w:rsid w:val="00E106F6"/>
    <w:rsid w:val="00E110D8"/>
    <w:rsid w:val="00E220BA"/>
    <w:rsid w:val="00E24C14"/>
    <w:rsid w:val="00E31FE2"/>
    <w:rsid w:val="00E3452A"/>
    <w:rsid w:val="00E3511A"/>
    <w:rsid w:val="00E36CE1"/>
    <w:rsid w:val="00E43BC8"/>
    <w:rsid w:val="00E4488D"/>
    <w:rsid w:val="00E46782"/>
    <w:rsid w:val="00E47B72"/>
    <w:rsid w:val="00E47BB9"/>
    <w:rsid w:val="00E51E28"/>
    <w:rsid w:val="00E5310C"/>
    <w:rsid w:val="00E55EDD"/>
    <w:rsid w:val="00E568DB"/>
    <w:rsid w:val="00E65FD8"/>
    <w:rsid w:val="00E74149"/>
    <w:rsid w:val="00E8001B"/>
    <w:rsid w:val="00E80645"/>
    <w:rsid w:val="00E814B3"/>
    <w:rsid w:val="00E81F69"/>
    <w:rsid w:val="00E83F80"/>
    <w:rsid w:val="00E87237"/>
    <w:rsid w:val="00E92538"/>
    <w:rsid w:val="00EA13BF"/>
    <w:rsid w:val="00EA4C7A"/>
    <w:rsid w:val="00EB0C7F"/>
    <w:rsid w:val="00EB3AE5"/>
    <w:rsid w:val="00EC1A15"/>
    <w:rsid w:val="00ED6016"/>
    <w:rsid w:val="00ED70FE"/>
    <w:rsid w:val="00EE63A3"/>
    <w:rsid w:val="00EE6E43"/>
    <w:rsid w:val="00EF3798"/>
    <w:rsid w:val="00EF6205"/>
    <w:rsid w:val="00EF74F2"/>
    <w:rsid w:val="00F0050B"/>
    <w:rsid w:val="00F06430"/>
    <w:rsid w:val="00F201A1"/>
    <w:rsid w:val="00F24D34"/>
    <w:rsid w:val="00F262D1"/>
    <w:rsid w:val="00F275E1"/>
    <w:rsid w:val="00F302AC"/>
    <w:rsid w:val="00F35B80"/>
    <w:rsid w:val="00F37055"/>
    <w:rsid w:val="00F37645"/>
    <w:rsid w:val="00F40F57"/>
    <w:rsid w:val="00F43A4F"/>
    <w:rsid w:val="00F5003F"/>
    <w:rsid w:val="00F51C26"/>
    <w:rsid w:val="00F523FE"/>
    <w:rsid w:val="00F52B69"/>
    <w:rsid w:val="00F55969"/>
    <w:rsid w:val="00F57E0B"/>
    <w:rsid w:val="00F604FD"/>
    <w:rsid w:val="00F611A4"/>
    <w:rsid w:val="00F61A8A"/>
    <w:rsid w:val="00F62BAA"/>
    <w:rsid w:val="00F6406A"/>
    <w:rsid w:val="00F70015"/>
    <w:rsid w:val="00F702F6"/>
    <w:rsid w:val="00F710B7"/>
    <w:rsid w:val="00F82DB3"/>
    <w:rsid w:val="00F82F92"/>
    <w:rsid w:val="00F8415C"/>
    <w:rsid w:val="00F90A50"/>
    <w:rsid w:val="00F929A3"/>
    <w:rsid w:val="00F94AA5"/>
    <w:rsid w:val="00FA32A7"/>
    <w:rsid w:val="00FB0002"/>
    <w:rsid w:val="00FB1BD0"/>
    <w:rsid w:val="00FB6C89"/>
    <w:rsid w:val="00FB7818"/>
    <w:rsid w:val="00FC3A5C"/>
    <w:rsid w:val="00FC4E32"/>
    <w:rsid w:val="00FC5C47"/>
    <w:rsid w:val="00FC6D49"/>
    <w:rsid w:val="00FD1E02"/>
    <w:rsid w:val="00FD217E"/>
    <w:rsid w:val="00FD5859"/>
    <w:rsid w:val="00FF3290"/>
    <w:rsid w:val="00FF6FC0"/>
    <w:rsid w:val="00FF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860E3"/>
    <w:pPr>
      <w:ind w:left="720"/>
      <w:contextualSpacing/>
    </w:pPr>
    <w:rPr>
      <w:rFonts w:asciiTheme="minorHAnsi" w:eastAsiaTheme="minorHAnsi"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860E3"/>
    <w:pPr>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5584">
      <w:bodyDiv w:val="1"/>
      <w:marLeft w:val="0"/>
      <w:marRight w:val="0"/>
      <w:marTop w:val="0"/>
      <w:marBottom w:val="0"/>
      <w:divBdr>
        <w:top w:val="none" w:sz="0" w:space="0" w:color="auto"/>
        <w:left w:val="none" w:sz="0" w:space="0" w:color="auto"/>
        <w:bottom w:val="none" w:sz="0" w:space="0" w:color="auto"/>
        <w:right w:val="none" w:sz="0" w:space="0" w:color="auto"/>
      </w:divBdr>
      <w:divsChild>
        <w:div w:id="40643045">
          <w:marLeft w:val="446"/>
          <w:marRight w:val="0"/>
          <w:marTop w:val="0"/>
          <w:marBottom w:val="0"/>
          <w:divBdr>
            <w:top w:val="none" w:sz="0" w:space="0" w:color="auto"/>
            <w:left w:val="none" w:sz="0" w:space="0" w:color="auto"/>
            <w:bottom w:val="none" w:sz="0" w:space="0" w:color="auto"/>
            <w:right w:val="none" w:sz="0" w:space="0" w:color="auto"/>
          </w:divBdr>
        </w:div>
        <w:div w:id="682980572">
          <w:marLeft w:val="446"/>
          <w:marRight w:val="0"/>
          <w:marTop w:val="0"/>
          <w:marBottom w:val="0"/>
          <w:divBdr>
            <w:top w:val="none" w:sz="0" w:space="0" w:color="auto"/>
            <w:left w:val="none" w:sz="0" w:space="0" w:color="auto"/>
            <w:bottom w:val="none" w:sz="0" w:space="0" w:color="auto"/>
            <w:right w:val="none" w:sz="0" w:space="0" w:color="auto"/>
          </w:divBdr>
        </w:div>
        <w:div w:id="1402562136">
          <w:marLeft w:val="446"/>
          <w:marRight w:val="0"/>
          <w:marTop w:val="0"/>
          <w:marBottom w:val="0"/>
          <w:divBdr>
            <w:top w:val="none" w:sz="0" w:space="0" w:color="auto"/>
            <w:left w:val="none" w:sz="0" w:space="0" w:color="auto"/>
            <w:bottom w:val="none" w:sz="0" w:space="0" w:color="auto"/>
            <w:right w:val="none" w:sz="0" w:space="0" w:color="auto"/>
          </w:divBdr>
        </w:div>
        <w:div w:id="2147114111">
          <w:marLeft w:val="446"/>
          <w:marRight w:val="0"/>
          <w:marTop w:val="0"/>
          <w:marBottom w:val="0"/>
          <w:divBdr>
            <w:top w:val="none" w:sz="0" w:space="0" w:color="auto"/>
            <w:left w:val="none" w:sz="0" w:space="0" w:color="auto"/>
            <w:bottom w:val="none" w:sz="0" w:space="0" w:color="auto"/>
            <w:right w:val="none" w:sz="0" w:space="0" w:color="auto"/>
          </w:divBdr>
        </w:div>
        <w:div w:id="1175222423">
          <w:marLeft w:val="446"/>
          <w:marRight w:val="0"/>
          <w:marTop w:val="0"/>
          <w:marBottom w:val="0"/>
          <w:divBdr>
            <w:top w:val="none" w:sz="0" w:space="0" w:color="auto"/>
            <w:left w:val="none" w:sz="0" w:space="0" w:color="auto"/>
            <w:bottom w:val="none" w:sz="0" w:space="0" w:color="auto"/>
            <w:right w:val="none" w:sz="0" w:space="0" w:color="auto"/>
          </w:divBdr>
        </w:div>
        <w:div w:id="356852681">
          <w:marLeft w:val="446"/>
          <w:marRight w:val="0"/>
          <w:marTop w:val="0"/>
          <w:marBottom w:val="0"/>
          <w:divBdr>
            <w:top w:val="none" w:sz="0" w:space="0" w:color="auto"/>
            <w:left w:val="none" w:sz="0" w:space="0" w:color="auto"/>
            <w:bottom w:val="none" w:sz="0" w:space="0" w:color="auto"/>
            <w:right w:val="none" w:sz="0" w:space="0" w:color="auto"/>
          </w:divBdr>
        </w:div>
        <w:div w:id="162861761">
          <w:marLeft w:val="446"/>
          <w:marRight w:val="0"/>
          <w:marTop w:val="0"/>
          <w:marBottom w:val="0"/>
          <w:divBdr>
            <w:top w:val="none" w:sz="0" w:space="0" w:color="auto"/>
            <w:left w:val="none" w:sz="0" w:space="0" w:color="auto"/>
            <w:bottom w:val="none" w:sz="0" w:space="0" w:color="auto"/>
            <w:right w:val="none" w:sz="0" w:space="0" w:color="auto"/>
          </w:divBdr>
        </w:div>
      </w:divsChild>
    </w:div>
    <w:div w:id="375815153">
      <w:bodyDiv w:val="1"/>
      <w:marLeft w:val="0"/>
      <w:marRight w:val="0"/>
      <w:marTop w:val="0"/>
      <w:marBottom w:val="0"/>
      <w:divBdr>
        <w:top w:val="none" w:sz="0" w:space="0" w:color="auto"/>
        <w:left w:val="none" w:sz="0" w:space="0" w:color="auto"/>
        <w:bottom w:val="none" w:sz="0" w:space="0" w:color="auto"/>
        <w:right w:val="none" w:sz="0" w:space="0" w:color="auto"/>
      </w:divBdr>
      <w:divsChild>
        <w:div w:id="2781912">
          <w:marLeft w:val="446"/>
          <w:marRight w:val="0"/>
          <w:marTop w:val="0"/>
          <w:marBottom w:val="0"/>
          <w:divBdr>
            <w:top w:val="none" w:sz="0" w:space="0" w:color="auto"/>
            <w:left w:val="none" w:sz="0" w:space="0" w:color="auto"/>
            <w:bottom w:val="none" w:sz="0" w:space="0" w:color="auto"/>
            <w:right w:val="none" w:sz="0" w:space="0" w:color="auto"/>
          </w:divBdr>
        </w:div>
        <w:div w:id="868300397">
          <w:marLeft w:val="446"/>
          <w:marRight w:val="0"/>
          <w:marTop w:val="0"/>
          <w:marBottom w:val="0"/>
          <w:divBdr>
            <w:top w:val="none" w:sz="0" w:space="0" w:color="auto"/>
            <w:left w:val="none" w:sz="0" w:space="0" w:color="auto"/>
            <w:bottom w:val="none" w:sz="0" w:space="0" w:color="auto"/>
            <w:right w:val="none" w:sz="0" w:space="0" w:color="auto"/>
          </w:divBdr>
        </w:div>
        <w:div w:id="100689733">
          <w:marLeft w:val="446"/>
          <w:marRight w:val="0"/>
          <w:marTop w:val="0"/>
          <w:marBottom w:val="0"/>
          <w:divBdr>
            <w:top w:val="none" w:sz="0" w:space="0" w:color="auto"/>
            <w:left w:val="none" w:sz="0" w:space="0" w:color="auto"/>
            <w:bottom w:val="none" w:sz="0" w:space="0" w:color="auto"/>
            <w:right w:val="none" w:sz="0" w:space="0" w:color="auto"/>
          </w:divBdr>
        </w:div>
        <w:div w:id="1249196822">
          <w:marLeft w:val="446"/>
          <w:marRight w:val="0"/>
          <w:marTop w:val="0"/>
          <w:marBottom w:val="0"/>
          <w:divBdr>
            <w:top w:val="none" w:sz="0" w:space="0" w:color="auto"/>
            <w:left w:val="none" w:sz="0" w:space="0" w:color="auto"/>
            <w:bottom w:val="none" w:sz="0" w:space="0" w:color="auto"/>
            <w:right w:val="none" w:sz="0" w:space="0" w:color="auto"/>
          </w:divBdr>
        </w:div>
        <w:div w:id="1070687104">
          <w:marLeft w:val="446"/>
          <w:marRight w:val="0"/>
          <w:marTop w:val="0"/>
          <w:marBottom w:val="0"/>
          <w:divBdr>
            <w:top w:val="none" w:sz="0" w:space="0" w:color="auto"/>
            <w:left w:val="none" w:sz="0" w:space="0" w:color="auto"/>
            <w:bottom w:val="none" w:sz="0" w:space="0" w:color="auto"/>
            <w:right w:val="none" w:sz="0" w:space="0" w:color="auto"/>
          </w:divBdr>
        </w:div>
        <w:div w:id="625040115">
          <w:marLeft w:val="446"/>
          <w:marRight w:val="0"/>
          <w:marTop w:val="0"/>
          <w:marBottom w:val="0"/>
          <w:divBdr>
            <w:top w:val="none" w:sz="0" w:space="0" w:color="auto"/>
            <w:left w:val="none" w:sz="0" w:space="0" w:color="auto"/>
            <w:bottom w:val="none" w:sz="0" w:space="0" w:color="auto"/>
            <w:right w:val="none" w:sz="0" w:space="0" w:color="auto"/>
          </w:divBdr>
        </w:div>
        <w:div w:id="1533230540">
          <w:marLeft w:val="446"/>
          <w:marRight w:val="0"/>
          <w:marTop w:val="0"/>
          <w:marBottom w:val="0"/>
          <w:divBdr>
            <w:top w:val="none" w:sz="0" w:space="0" w:color="auto"/>
            <w:left w:val="none" w:sz="0" w:space="0" w:color="auto"/>
            <w:bottom w:val="none" w:sz="0" w:space="0" w:color="auto"/>
            <w:right w:val="none" w:sz="0" w:space="0" w:color="auto"/>
          </w:divBdr>
        </w:div>
        <w:div w:id="700521852">
          <w:marLeft w:val="446"/>
          <w:marRight w:val="0"/>
          <w:marTop w:val="0"/>
          <w:marBottom w:val="0"/>
          <w:divBdr>
            <w:top w:val="none" w:sz="0" w:space="0" w:color="auto"/>
            <w:left w:val="none" w:sz="0" w:space="0" w:color="auto"/>
            <w:bottom w:val="none" w:sz="0" w:space="0" w:color="auto"/>
            <w:right w:val="none" w:sz="0" w:space="0" w:color="auto"/>
          </w:divBdr>
        </w:div>
        <w:div w:id="484861033">
          <w:marLeft w:val="446"/>
          <w:marRight w:val="0"/>
          <w:marTop w:val="0"/>
          <w:marBottom w:val="0"/>
          <w:divBdr>
            <w:top w:val="none" w:sz="0" w:space="0" w:color="auto"/>
            <w:left w:val="none" w:sz="0" w:space="0" w:color="auto"/>
            <w:bottom w:val="none" w:sz="0" w:space="0" w:color="auto"/>
            <w:right w:val="none" w:sz="0" w:space="0" w:color="auto"/>
          </w:divBdr>
        </w:div>
        <w:div w:id="1167552734">
          <w:marLeft w:val="446"/>
          <w:marRight w:val="0"/>
          <w:marTop w:val="0"/>
          <w:marBottom w:val="0"/>
          <w:divBdr>
            <w:top w:val="none" w:sz="0" w:space="0" w:color="auto"/>
            <w:left w:val="none" w:sz="0" w:space="0" w:color="auto"/>
            <w:bottom w:val="none" w:sz="0" w:space="0" w:color="auto"/>
            <w:right w:val="none" w:sz="0" w:space="0" w:color="auto"/>
          </w:divBdr>
        </w:div>
      </w:divsChild>
    </w:div>
    <w:div w:id="584732878">
      <w:bodyDiv w:val="1"/>
      <w:marLeft w:val="0"/>
      <w:marRight w:val="0"/>
      <w:marTop w:val="0"/>
      <w:marBottom w:val="0"/>
      <w:divBdr>
        <w:top w:val="none" w:sz="0" w:space="0" w:color="auto"/>
        <w:left w:val="none" w:sz="0" w:space="0" w:color="auto"/>
        <w:bottom w:val="none" w:sz="0" w:space="0" w:color="auto"/>
        <w:right w:val="none" w:sz="0" w:space="0" w:color="auto"/>
      </w:divBdr>
    </w:div>
    <w:div w:id="700207519">
      <w:bodyDiv w:val="1"/>
      <w:marLeft w:val="0"/>
      <w:marRight w:val="0"/>
      <w:marTop w:val="0"/>
      <w:marBottom w:val="0"/>
      <w:divBdr>
        <w:top w:val="none" w:sz="0" w:space="0" w:color="auto"/>
        <w:left w:val="none" w:sz="0" w:space="0" w:color="auto"/>
        <w:bottom w:val="none" w:sz="0" w:space="0" w:color="auto"/>
        <w:right w:val="none" w:sz="0" w:space="0" w:color="auto"/>
      </w:divBdr>
      <w:divsChild>
        <w:div w:id="407458894">
          <w:marLeft w:val="446"/>
          <w:marRight w:val="0"/>
          <w:marTop w:val="0"/>
          <w:marBottom w:val="0"/>
          <w:divBdr>
            <w:top w:val="none" w:sz="0" w:space="0" w:color="auto"/>
            <w:left w:val="none" w:sz="0" w:space="0" w:color="auto"/>
            <w:bottom w:val="none" w:sz="0" w:space="0" w:color="auto"/>
            <w:right w:val="none" w:sz="0" w:space="0" w:color="auto"/>
          </w:divBdr>
        </w:div>
        <w:div w:id="769816054">
          <w:marLeft w:val="446"/>
          <w:marRight w:val="0"/>
          <w:marTop w:val="0"/>
          <w:marBottom w:val="0"/>
          <w:divBdr>
            <w:top w:val="none" w:sz="0" w:space="0" w:color="auto"/>
            <w:left w:val="none" w:sz="0" w:space="0" w:color="auto"/>
            <w:bottom w:val="none" w:sz="0" w:space="0" w:color="auto"/>
            <w:right w:val="none" w:sz="0" w:space="0" w:color="auto"/>
          </w:divBdr>
        </w:div>
        <w:div w:id="399253929">
          <w:marLeft w:val="446"/>
          <w:marRight w:val="0"/>
          <w:marTop w:val="0"/>
          <w:marBottom w:val="0"/>
          <w:divBdr>
            <w:top w:val="none" w:sz="0" w:space="0" w:color="auto"/>
            <w:left w:val="none" w:sz="0" w:space="0" w:color="auto"/>
            <w:bottom w:val="none" w:sz="0" w:space="0" w:color="auto"/>
            <w:right w:val="none" w:sz="0" w:space="0" w:color="auto"/>
          </w:divBdr>
        </w:div>
        <w:div w:id="611397465">
          <w:marLeft w:val="446"/>
          <w:marRight w:val="0"/>
          <w:marTop w:val="0"/>
          <w:marBottom w:val="0"/>
          <w:divBdr>
            <w:top w:val="none" w:sz="0" w:space="0" w:color="auto"/>
            <w:left w:val="none" w:sz="0" w:space="0" w:color="auto"/>
            <w:bottom w:val="none" w:sz="0" w:space="0" w:color="auto"/>
            <w:right w:val="none" w:sz="0" w:space="0" w:color="auto"/>
          </w:divBdr>
        </w:div>
        <w:div w:id="394789432">
          <w:marLeft w:val="446"/>
          <w:marRight w:val="0"/>
          <w:marTop w:val="0"/>
          <w:marBottom w:val="0"/>
          <w:divBdr>
            <w:top w:val="none" w:sz="0" w:space="0" w:color="auto"/>
            <w:left w:val="none" w:sz="0" w:space="0" w:color="auto"/>
            <w:bottom w:val="none" w:sz="0" w:space="0" w:color="auto"/>
            <w:right w:val="none" w:sz="0" w:space="0" w:color="auto"/>
          </w:divBdr>
        </w:div>
      </w:divsChild>
    </w:div>
    <w:div w:id="771706259">
      <w:bodyDiv w:val="1"/>
      <w:marLeft w:val="0"/>
      <w:marRight w:val="0"/>
      <w:marTop w:val="0"/>
      <w:marBottom w:val="0"/>
      <w:divBdr>
        <w:top w:val="none" w:sz="0" w:space="0" w:color="auto"/>
        <w:left w:val="none" w:sz="0" w:space="0" w:color="auto"/>
        <w:bottom w:val="none" w:sz="0" w:space="0" w:color="auto"/>
        <w:right w:val="none" w:sz="0" w:space="0" w:color="auto"/>
      </w:divBdr>
    </w:div>
    <w:div w:id="776559919">
      <w:bodyDiv w:val="1"/>
      <w:marLeft w:val="0"/>
      <w:marRight w:val="0"/>
      <w:marTop w:val="0"/>
      <w:marBottom w:val="0"/>
      <w:divBdr>
        <w:top w:val="none" w:sz="0" w:space="0" w:color="auto"/>
        <w:left w:val="none" w:sz="0" w:space="0" w:color="auto"/>
        <w:bottom w:val="none" w:sz="0" w:space="0" w:color="auto"/>
        <w:right w:val="none" w:sz="0" w:space="0" w:color="auto"/>
      </w:divBdr>
    </w:div>
    <w:div w:id="1104152963">
      <w:bodyDiv w:val="1"/>
      <w:marLeft w:val="0"/>
      <w:marRight w:val="0"/>
      <w:marTop w:val="0"/>
      <w:marBottom w:val="0"/>
      <w:divBdr>
        <w:top w:val="none" w:sz="0" w:space="0" w:color="auto"/>
        <w:left w:val="none" w:sz="0" w:space="0" w:color="auto"/>
        <w:bottom w:val="none" w:sz="0" w:space="0" w:color="auto"/>
        <w:right w:val="none" w:sz="0" w:space="0" w:color="auto"/>
      </w:divBdr>
    </w:div>
    <w:div w:id="1106388412">
      <w:bodyDiv w:val="1"/>
      <w:marLeft w:val="0"/>
      <w:marRight w:val="0"/>
      <w:marTop w:val="0"/>
      <w:marBottom w:val="0"/>
      <w:divBdr>
        <w:top w:val="none" w:sz="0" w:space="0" w:color="auto"/>
        <w:left w:val="none" w:sz="0" w:space="0" w:color="auto"/>
        <w:bottom w:val="none" w:sz="0" w:space="0" w:color="auto"/>
        <w:right w:val="none" w:sz="0" w:space="0" w:color="auto"/>
      </w:divBdr>
    </w:div>
    <w:div w:id="1187989029">
      <w:bodyDiv w:val="1"/>
      <w:marLeft w:val="0"/>
      <w:marRight w:val="0"/>
      <w:marTop w:val="0"/>
      <w:marBottom w:val="0"/>
      <w:divBdr>
        <w:top w:val="none" w:sz="0" w:space="0" w:color="auto"/>
        <w:left w:val="none" w:sz="0" w:space="0" w:color="auto"/>
        <w:bottom w:val="none" w:sz="0" w:space="0" w:color="auto"/>
        <w:right w:val="none" w:sz="0" w:space="0" w:color="auto"/>
      </w:divBdr>
      <w:divsChild>
        <w:div w:id="1947807933">
          <w:marLeft w:val="446"/>
          <w:marRight w:val="0"/>
          <w:marTop w:val="0"/>
          <w:marBottom w:val="0"/>
          <w:divBdr>
            <w:top w:val="none" w:sz="0" w:space="0" w:color="auto"/>
            <w:left w:val="none" w:sz="0" w:space="0" w:color="auto"/>
            <w:bottom w:val="none" w:sz="0" w:space="0" w:color="auto"/>
            <w:right w:val="none" w:sz="0" w:space="0" w:color="auto"/>
          </w:divBdr>
        </w:div>
        <w:div w:id="1538202377">
          <w:marLeft w:val="446"/>
          <w:marRight w:val="0"/>
          <w:marTop w:val="0"/>
          <w:marBottom w:val="0"/>
          <w:divBdr>
            <w:top w:val="none" w:sz="0" w:space="0" w:color="auto"/>
            <w:left w:val="none" w:sz="0" w:space="0" w:color="auto"/>
            <w:bottom w:val="none" w:sz="0" w:space="0" w:color="auto"/>
            <w:right w:val="none" w:sz="0" w:space="0" w:color="auto"/>
          </w:divBdr>
        </w:div>
        <w:div w:id="464930604">
          <w:marLeft w:val="446"/>
          <w:marRight w:val="0"/>
          <w:marTop w:val="0"/>
          <w:marBottom w:val="0"/>
          <w:divBdr>
            <w:top w:val="none" w:sz="0" w:space="0" w:color="auto"/>
            <w:left w:val="none" w:sz="0" w:space="0" w:color="auto"/>
            <w:bottom w:val="none" w:sz="0" w:space="0" w:color="auto"/>
            <w:right w:val="none" w:sz="0" w:space="0" w:color="auto"/>
          </w:divBdr>
        </w:div>
        <w:div w:id="2042901392">
          <w:marLeft w:val="446"/>
          <w:marRight w:val="0"/>
          <w:marTop w:val="0"/>
          <w:marBottom w:val="0"/>
          <w:divBdr>
            <w:top w:val="none" w:sz="0" w:space="0" w:color="auto"/>
            <w:left w:val="none" w:sz="0" w:space="0" w:color="auto"/>
            <w:bottom w:val="none" w:sz="0" w:space="0" w:color="auto"/>
            <w:right w:val="none" w:sz="0" w:space="0" w:color="auto"/>
          </w:divBdr>
        </w:div>
        <w:div w:id="429083907">
          <w:marLeft w:val="446"/>
          <w:marRight w:val="0"/>
          <w:marTop w:val="0"/>
          <w:marBottom w:val="0"/>
          <w:divBdr>
            <w:top w:val="none" w:sz="0" w:space="0" w:color="auto"/>
            <w:left w:val="none" w:sz="0" w:space="0" w:color="auto"/>
            <w:bottom w:val="none" w:sz="0" w:space="0" w:color="auto"/>
            <w:right w:val="none" w:sz="0" w:space="0" w:color="auto"/>
          </w:divBdr>
        </w:div>
        <w:div w:id="183325082">
          <w:marLeft w:val="446"/>
          <w:marRight w:val="0"/>
          <w:marTop w:val="0"/>
          <w:marBottom w:val="0"/>
          <w:divBdr>
            <w:top w:val="none" w:sz="0" w:space="0" w:color="auto"/>
            <w:left w:val="none" w:sz="0" w:space="0" w:color="auto"/>
            <w:bottom w:val="none" w:sz="0" w:space="0" w:color="auto"/>
            <w:right w:val="none" w:sz="0" w:space="0" w:color="auto"/>
          </w:divBdr>
        </w:div>
        <w:div w:id="1970891300">
          <w:marLeft w:val="446"/>
          <w:marRight w:val="0"/>
          <w:marTop w:val="0"/>
          <w:marBottom w:val="0"/>
          <w:divBdr>
            <w:top w:val="none" w:sz="0" w:space="0" w:color="auto"/>
            <w:left w:val="none" w:sz="0" w:space="0" w:color="auto"/>
            <w:bottom w:val="none" w:sz="0" w:space="0" w:color="auto"/>
            <w:right w:val="none" w:sz="0" w:space="0" w:color="auto"/>
          </w:divBdr>
        </w:div>
        <w:div w:id="848523279">
          <w:marLeft w:val="446"/>
          <w:marRight w:val="0"/>
          <w:marTop w:val="0"/>
          <w:marBottom w:val="0"/>
          <w:divBdr>
            <w:top w:val="none" w:sz="0" w:space="0" w:color="auto"/>
            <w:left w:val="none" w:sz="0" w:space="0" w:color="auto"/>
            <w:bottom w:val="none" w:sz="0" w:space="0" w:color="auto"/>
            <w:right w:val="none" w:sz="0" w:space="0" w:color="auto"/>
          </w:divBdr>
        </w:div>
        <w:div w:id="2128506526">
          <w:marLeft w:val="446"/>
          <w:marRight w:val="0"/>
          <w:marTop w:val="0"/>
          <w:marBottom w:val="0"/>
          <w:divBdr>
            <w:top w:val="none" w:sz="0" w:space="0" w:color="auto"/>
            <w:left w:val="none" w:sz="0" w:space="0" w:color="auto"/>
            <w:bottom w:val="none" w:sz="0" w:space="0" w:color="auto"/>
            <w:right w:val="none" w:sz="0" w:space="0" w:color="auto"/>
          </w:divBdr>
        </w:div>
      </w:divsChild>
    </w:div>
    <w:div w:id="1201430100">
      <w:bodyDiv w:val="1"/>
      <w:marLeft w:val="0"/>
      <w:marRight w:val="0"/>
      <w:marTop w:val="0"/>
      <w:marBottom w:val="0"/>
      <w:divBdr>
        <w:top w:val="none" w:sz="0" w:space="0" w:color="auto"/>
        <w:left w:val="none" w:sz="0" w:space="0" w:color="auto"/>
        <w:bottom w:val="none" w:sz="0" w:space="0" w:color="auto"/>
        <w:right w:val="none" w:sz="0" w:space="0" w:color="auto"/>
      </w:divBdr>
      <w:divsChild>
        <w:div w:id="915438265">
          <w:marLeft w:val="0"/>
          <w:marRight w:val="0"/>
          <w:marTop w:val="0"/>
          <w:marBottom w:val="0"/>
          <w:divBdr>
            <w:top w:val="none" w:sz="0" w:space="0" w:color="auto"/>
            <w:left w:val="none" w:sz="0" w:space="0" w:color="auto"/>
            <w:bottom w:val="none" w:sz="0" w:space="0" w:color="auto"/>
            <w:right w:val="none" w:sz="0" w:space="0" w:color="auto"/>
          </w:divBdr>
        </w:div>
        <w:div w:id="181096495">
          <w:marLeft w:val="0"/>
          <w:marRight w:val="0"/>
          <w:marTop w:val="0"/>
          <w:marBottom w:val="0"/>
          <w:divBdr>
            <w:top w:val="none" w:sz="0" w:space="0" w:color="auto"/>
            <w:left w:val="none" w:sz="0" w:space="0" w:color="auto"/>
            <w:bottom w:val="none" w:sz="0" w:space="0" w:color="auto"/>
            <w:right w:val="none" w:sz="0" w:space="0" w:color="auto"/>
          </w:divBdr>
          <w:divsChild>
            <w:div w:id="1037698075">
              <w:marLeft w:val="0"/>
              <w:marRight w:val="0"/>
              <w:marTop w:val="0"/>
              <w:marBottom w:val="0"/>
              <w:divBdr>
                <w:top w:val="none" w:sz="0" w:space="0" w:color="auto"/>
                <w:left w:val="none" w:sz="0" w:space="0" w:color="auto"/>
                <w:bottom w:val="none" w:sz="0" w:space="0" w:color="auto"/>
                <w:right w:val="none" w:sz="0" w:space="0" w:color="auto"/>
              </w:divBdr>
            </w:div>
            <w:div w:id="153109127">
              <w:marLeft w:val="0"/>
              <w:marRight w:val="0"/>
              <w:marTop w:val="0"/>
              <w:marBottom w:val="0"/>
              <w:divBdr>
                <w:top w:val="none" w:sz="0" w:space="0" w:color="auto"/>
                <w:left w:val="none" w:sz="0" w:space="0" w:color="auto"/>
                <w:bottom w:val="none" w:sz="0" w:space="0" w:color="auto"/>
                <w:right w:val="none" w:sz="0" w:space="0" w:color="auto"/>
              </w:divBdr>
            </w:div>
            <w:div w:id="1490749179">
              <w:marLeft w:val="0"/>
              <w:marRight w:val="0"/>
              <w:marTop w:val="0"/>
              <w:marBottom w:val="0"/>
              <w:divBdr>
                <w:top w:val="none" w:sz="0" w:space="0" w:color="auto"/>
                <w:left w:val="none" w:sz="0" w:space="0" w:color="auto"/>
                <w:bottom w:val="none" w:sz="0" w:space="0" w:color="auto"/>
                <w:right w:val="none" w:sz="0" w:space="0" w:color="auto"/>
              </w:divBdr>
            </w:div>
            <w:div w:id="17370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4996">
      <w:bodyDiv w:val="1"/>
      <w:marLeft w:val="0"/>
      <w:marRight w:val="0"/>
      <w:marTop w:val="0"/>
      <w:marBottom w:val="0"/>
      <w:divBdr>
        <w:top w:val="none" w:sz="0" w:space="0" w:color="auto"/>
        <w:left w:val="none" w:sz="0" w:space="0" w:color="auto"/>
        <w:bottom w:val="none" w:sz="0" w:space="0" w:color="auto"/>
        <w:right w:val="none" w:sz="0" w:space="0" w:color="auto"/>
      </w:divBdr>
    </w:div>
    <w:div w:id="14852423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554">
          <w:marLeft w:val="0"/>
          <w:marRight w:val="0"/>
          <w:marTop w:val="0"/>
          <w:marBottom w:val="0"/>
          <w:divBdr>
            <w:top w:val="none" w:sz="0" w:space="0" w:color="auto"/>
            <w:left w:val="none" w:sz="0" w:space="0" w:color="auto"/>
            <w:bottom w:val="none" w:sz="0" w:space="0" w:color="auto"/>
            <w:right w:val="none" w:sz="0" w:space="0" w:color="auto"/>
          </w:divBdr>
        </w:div>
        <w:div w:id="2117283375">
          <w:marLeft w:val="0"/>
          <w:marRight w:val="0"/>
          <w:marTop w:val="0"/>
          <w:marBottom w:val="0"/>
          <w:divBdr>
            <w:top w:val="none" w:sz="0" w:space="0" w:color="auto"/>
            <w:left w:val="none" w:sz="0" w:space="0" w:color="auto"/>
            <w:bottom w:val="none" w:sz="0" w:space="0" w:color="auto"/>
            <w:right w:val="none" w:sz="0" w:space="0" w:color="auto"/>
          </w:divBdr>
        </w:div>
      </w:divsChild>
    </w:div>
    <w:div w:id="1623655412">
      <w:bodyDiv w:val="1"/>
      <w:marLeft w:val="0"/>
      <w:marRight w:val="0"/>
      <w:marTop w:val="0"/>
      <w:marBottom w:val="0"/>
      <w:divBdr>
        <w:top w:val="none" w:sz="0" w:space="0" w:color="auto"/>
        <w:left w:val="none" w:sz="0" w:space="0" w:color="auto"/>
        <w:bottom w:val="none" w:sz="0" w:space="0" w:color="auto"/>
        <w:right w:val="none" w:sz="0" w:space="0" w:color="auto"/>
      </w:divBdr>
    </w:div>
    <w:div w:id="1784300076">
      <w:bodyDiv w:val="1"/>
      <w:marLeft w:val="0"/>
      <w:marRight w:val="0"/>
      <w:marTop w:val="0"/>
      <w:marBottom w:val="0"/>
      <w:divBdr>
        <w:top w:val="none" w:sz="0" w:space="0" w:color="auto"/>
        <w:left w:val="none" w:sz="0" w:space="0" w:color="auto"/>
        <w:bottom w:val="none" w:sz="0" w:space="0" w:color="auto"/>
        <w:right w:val="none" w:sz="0" w:space="0" w:color="auto"/>
      </w:divBdr>
    </w:div>
    <w:div w:id="1807240400">
      <w:bodyDiv w:val="1"/>
      <w:marLeft w:val="0"/>
      <w:marRight w:val="0"/>
      <w:marTop w:val="0"/>
      <w:marBottom w:val="0"/>
      <w:divBdr>
        <w:top w:val="none" w:sz="0" w:space="0" w:color="auto"/>
        <w:left w:val="none" w:sz="0" w:space="0" w:color="auto"/>
        <w:bottom w:val="none" w:sz="0" w:space="0" w:color="auto"/>
        <w:right w:val="none" w:sz="0" w:space="0" w:color="auto"/>
      </w:divBdr>
    </w:div>
    <w:div w:id="1820151879">
      <w:bodyDiv w:val="1"/>
      <w:marLeft w:val="0"/>
      <w:marRight w:val="0"/>
      <w:marTop w:val="0"/>
      <w:marBottom w:val="0"/>
      <w:divBdr>
        <w:top w:val="none" w:sz="0" w:space="0" w:color="auto"/>
        <w:left w:val="none" w:sz="0" w:space="0" w:color="auto"/>
        <w:bottom w:val="none" w:sz="0" w:space="0" w:color="auto"/>
        <w:right w:val="none" w:sz="0" w:space="0" w:color="auto"/>
      </w:divBdr>
      <w:divsChild>
        <w:div w:id="196240258">
          <w:marLeft w:val="0"/>
          <w:marRight w:val="0"/>
          <w:marTop w:val="0"/>
          <w:marBottom w:val="0"/>
          <w:divBdr>
            <w:top w:val="none" w:sz="0" w:space="0" w:color="auto"/>
            <w:left w:val="none" w:sz="0" w:space="0" w:color="auto"/>
            <w:bottom w:val="none" w:sz="0" w:space="0" w:color="auto"/>
            <w:right w:val="none" w:sz="0" w:space="0" w:color="auto"/>
          </w:divBdr>
          <w:divsChild>
            <w:div w:id="365451410">
              <w:marLeft w:val="0"/>
              <w:marRight w:val="0"/>
              <w:marTop w:val="0"/>
              <w:marBottom w:val="0"/>
              <w:divBdr>
                <w:top w:val="none" w:sz="0" w:space="0" w:color="auto"/>
                <w:left w:val="none" w:sz="0" w:space="0" w:color="auto"/>
                <w:bottom w:val="none" w:sz="0" w:space="0" w:color="auto"/>
                <w:right w:val="none" w:sz="0" w:space="0" w:color="auto"/>
              </w:divBdr>
            </w:div>
            <w:div w:id="143935230">
              <w:marLeft w:val="0"/>
              <w:marRight w:val="0"/>
              <w:marTop w:val="0"/>
              <w:marBottom w:val="0"/>
              <w:divBdr>
                <w:top w:val="none" w:sz="0" w:space="0" w:color="auto"/>
                <w:left w:val="none" w:sz="0" w:space="0" w:color="auto"/>
                <w:bottom w:val="none" w:sz="0" w:space="0" w:color="auto"/>
                <w:right w:val="none" w:sz="0" w:space="0" w:color="auto"/>
              </w:divBdr>
            </w:div>
          </w:divsChild>
        </w:div>
        <w:div w:id="184246315">
          <w:marLeft w:val="0"/>
          <w:marRight w:val="0"/>
          <w:marTop w:val="0"/>
          <w:marBottom w:val="0"/>
          <w:divBdr>
            <w:top w:val="none" w:sz="0" w:space="0" w:color="auto"/>
            <w:left w:val="none" w:sz="0" w:space="0" w:color="auto"/>
            <w:bottom w:val="none" w:sz="0" w:space="0" w:color="auto"/>
            <w:right w:val="none" w:sz="0" w:space="0" w:color="auto"/>
          </w:divBdr>
        </w:div>
        <w:div w:id="65804934">
          <w:marLeft w:val="0"/>
          <w:marRight w:val="0"/>
          <w:marTop w:val="0"/>
          <w:marBottom w:val="0"/>
          <w:divBdr>
            <w:top w:val="none" w:sz="0" w:space="0" w:color="auto"/>
            <w:left w:val="none" w:sz="0" w:space="0" w:color="auto"/>
            <w:bottom w:val="none" w:sz="0" w:space="0" w:color="auto"/>
            <w:right w:val="none" w:sz="0" w:space="0" w:color="auto"/>
          </w:divBdr>
        </w:div>
        <w:div w:id="649944404">
          <w:marLeft w:val="0"/>
          <w:marRight w:val="0"/>
          <w:marTop w:val="0"/>
          <w:marBottom w:val="0"/>
          <w:divBdr>
            <w:top w:val="none" w:sz="0" w:space="0" w:color="auto"/>
            <w:left w:val="none" w:sz="0" w:space="0" w:color="auto"/>
            <w:bottom w:val="none" w:sz="0" w:space="0" w:color="auto"/>
            <w:right w:val="none" w:sz="0" w:space="0" w:color="auto"/>
          </w:divBdr>
        </w:div>
        <w:div w:id="1790470184">
          <w:marLeft w:val="0"/>
          <w:marRight w:val="0"/>
          <w:marTop w:val="0"/>
          <w:marBottom w:val="0"/>
          <w:divBdr>
            <w:top w:val="none" w:sz="0" w:space="0" w:color="auto"/>
            <w:left w:val="none" w:sz="0" w:space="0" w:color="auto"/>
            <w:bottom w:val="none" w:sz="0" w:space="0" w:color="auto"/>
            <w:right w:val="none" w:sz="0" w:space="0" w:color="auto"/>
          </w:divBdr>
          <w:divsChild>
            <w:div w:id="69349795">
              <w:marLeft w:val="0"/>
              <w:marRight w:val="0"/>
              <w:marTop w:val="0"/>
              <w:marBottom w:val="0"/>
              <w:divBdr>
                <w:top w:val="none" w:sz="0" w:space="0" w:color="auto"/>
                <w:left w:val="none" w:sz="0" w:space="0" w:color="auto"/>
                <w:bottom w:val="none" w:sz="0" w:space="0" w:color="auto"/>
                <w:right w:val="none" w:sz="0" w:space="0" w:color="auto"/>
              </w:divBdr>
            </w:div>
            <w:div w:id="1311330906">
              <w:marLeft w:val="0"/>
              <w:marRight w:val="0"/>
              <w:marTop w:val="0"/>
              <w:marBottom w:val="0"/>
              <w:divBdr>
                <w:top w:val="none" w:sz="0" w:space="0" w:color="auto"/>
                <w:left w:val="none" w:sz="0" w:space="0" w:color="auto"/>
                <w:bottom w:val="none" w:sz="0" w:space="0" w:color="auto"/>
                <w:right w:val="none" w:sz="0" w:space="0" w:color="auto"/>
              </w:divBdr>
            </w:div>
            <w:div w:id="15469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6782">
      <w:bodyDiv w:val="1"/>
      <w:marLeft w:val="0"/>
      <w:marRight w:val="0"/>
      <w:marTop w:val="0"/>
      <w:marBottom w:val="0"/>
      <w:divBdr>
        <w:top w:val="none" w:sz="0" w:space="0" w:color="auto"/>
        <w:left w:val="none" w:sz="0" w:space="0" w:color="auto"/>
        <w:bottom w:val="none" w:sz="0" w:space="0" w:color="auto"/>
        <w:right w:val="none" w:sz="0" w:space="0" w:color="auto"/>
      </w:divBdr>
      <w:divsChild>
        <w:div w:id="491872433">
          <w:marLeft w:val="446"/>
          <w:marRight w:val="0"/>
          <w:marTop w:val="77"/>
          <w:marBottom w:val="0"/>
          <w:divBdr>
            <w:top w:val="none" w:sz="0" w:space="0" w:color="auto"/>
            <w:left w:val="none" w:sz="0" w:space="0" w:color="auto"/>
            <w:bottom w:val="none" w:sz="0" w:space="0" w:color="auto"/>
            <w:right w:val="none" w:sz="0" w:space="0" w:color="auto"/>
          </w:divBdr>
        </w:div>
        <w:div w:id="121462605">
          <w:marLeft w:val="446"/>
          <w:marRight w:val="0"/>
          <w:marTop w:val="77"/>
          <w:marBottom w:val="0"/>
          <w:divBdr>
            <w:top w:val="none" w:sz="0" w:space="0" w:color="auto"/>
            <w:left w:val="none" w:sz="0" w:space="0" w:color="auto"/>
            <w:bottom w:val="none" w:sz="0" w:space="0" w:color="auto"/>
            <w:right w:val="none" w:sz="0" w:space="0" w:color="auto"/>
          </w:divBdr>
        </w:div>
        <w:div w:id="147210989">
          <w:marLeft w:val="446"/>
          <w:marRight w:val="0"/>
          <w:marTop w:val="77"/>
          <w:marBottom w:val="0"/>
          <w:divBdr>
            <w:top w:val="none" w:sz="0" w:space="0" w:color="auto"/>
            <w:left w:val="none" w:sz="0" w:space="0" w:color="auto"/>
            <w:bottom w:val="none" w:sz="0" w:space="0" w:color="auto"/>
            <w:right w:val="none" w:sz="0" w:space="0" w:color="auto"/>
          </w:divBdr>
        </w:div>
        <w:div w:id="1654409708">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Users\GSposny\Downloads\www.konsens.de\hrsflow.html"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E412C-BEC4-48B6-B230-71E1A4408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12A7FACB.dotm</Template>
  <TotalTime>0</TotalTime>
  <Pages>3</Pages>
  <Words>767</Words>
  <Characters>4489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5246</CharactersWithSpaces>
  <SharedDoc>false</SharedDoc>
  <HLinks>
    <vt:vector size="6" baseType="variant">
      <vt:variant>
        <vt:i4>2424938</vt:i4>
      </vt:variant>
      <vt:variant>
        <vt:i4>0</vt:i4>
      </vt:variant>
      <vt:variant>
        <vt:i4>0</vt:i4>
      </vt:variant>
      <vt:variant>
        <vt:i4>5</vt:i4>
      </vt:variant>
      <vt:variant>
        <vt:lpwstr>http://www.hrsflow.com/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Sposny</dc:creator>
  <cp:lastModifiedBy>Ursula Herrmann</cp:lastModifiedBy>
  <cp:revision>2</cp:revision>
  <cp:lastPrinted>2019-05-23T09:26:00Z</cp:lastPrinted>
  <dcterms:created xsi:type="dcterms:W3CDTF">2019-05-23T13:41:00Z</dcterms:created>
  <dcterms:modified xsi:type="dcterms:W3CDTF">2019-05-23T13:41:00Z</dcterms:modified>
</cp:coreProperties>
</file>