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41" w:rsidRPr="00295B63" w:rsidRDefault="00EB5309" w:rsidP="006C5C71">
      <w:pPr>
        <w:rPr>
          <w:rFonts w:ascii="Arial" w:hAnsi="Arial"/>
          <w:b/>
          <w:bCs/>
          <w:sz w:val="36"/>
          <w:szCs w:val="36"/>
          <w:lang w:val="en-GB"/>
        </w:rPr>
      </w:pPr>
      <w:bookmarkStart w:id="0" w:name="_GoBack"/>
      <w:r w:rsidRPr="00295B63">
        <w:rPr>
          <w:rFonts w:ascii="Arial" w:hAnsi="Arial"/>
          <w:b/>
          <w:bCs/>
          <w:sz w:val="36"/>
          <w:szCs w:val="36"/>
          <w:lang w:val="en-GB"/>
        </w:rPr>
        <w:t>Plastic r</w:t>
      </w:r>
      <w:r w:rsidR="000E71DB" w:rsidRPr="00295B63">
        <w:rPr>
          <w:rFonts w:ascii="Arial" w:hAnsi="Arial"/>
          <w:b/>
          <w:bCs/>
          <w:sz w:val="36"/>
          <w:szCs w:val="36"/>
          <w:lang w:val="en-GB"/>
        </w:rPr>
        <w:t xml:space="preserve">ecycling: </w:t>
      </w:r>
      <w:r w:rsidR="000E71DB" w:rsidRPr="00295B63">
        <w:rPr>
          <w:rFonts w:ascii="Arial" w:hAnsi="Arial"/>
          <w:b/>
          <w:bCs/>
          <w:sz w:val="36"/>
          <w:szCs w:val="36"/>
          <w:lang w:val="en-GB"/>
        </w:rPr>
        <w:br/>
      </w:r>
      <w:r w:rsidR="001D3245">
        <w:rPr>
          <w:rFonts w:ascii="Arial" w:hAnsi="Arial"/>
          <w:b/>
          <w:bCs/>
          <w:sz w:val="36"/>
          <w:szCs w:val="36"/>
          <w:lang w:val="en-GB"/>
        </w:rPr>
        <w:t>Tailor-made</w:t>
      </w:r>
      <w:r w:rsidR="00251E57" w:rsidRPr="00295B63">
        <w:rPr>
          <w:rFonts w:ascii="Arial" w:hAnsi="Arial"/>
          <w:b/>
          <w:bCs/>
          <w:sz w:val="36"/>
          <w:szCs w:val="36"/>
          <w:lang w:val="en-GB"/>
        </w:rPr>
        <w:t xml:space="preserve"> </w:t>
      </w:r>
      <w:r w:rsidR="008D7E34" w:rsidRPr="00295B63">
        <w:rPr>
          <w:rFonts w:ascii="Arial" w:hAnsi="Arial"/>
          <w:b/>
          <w:bCs/>
          <w:sz w:val="36"/>
          <w:szCs w:val="36"/>
          <w:lang w:val="en-GB"/>
        </w:rPr>
        <w:t xml:space="preserve">plastic </w:t>
      </w:r>
      <w:r w:rsidR="00DF035C">
        <w:rPr>
          <w:rFonts w:ascii="Arial" w:hAnsi="Arial"/>
          <w:b/>
          <w:bCs/>
          <w:sz w:val="36"/>
          <w:szCs w:val="36"/>
          <w:lang w:val="en-GB"/>
        </w:rPr>
        <w:t>washing plant</w:t>
      </w:r>
      <w:r w:rsidR="00160210">
        <w:rPr>
          <w:rFonts w:ascii="Arial" w:hAnsi="Arial"/>
          <w:b/>
          <w:bCs/>
          <w:sz w:val="36"/>
          <w:szCs w:val="36"/>
          <w:lang w:val="en-GB"/>
        </w:rPr>
        <w:t xml:space="preserve"> </w:t>
      </w:r>
      <w:r w:rsidR="00251E57" w:rsidRPr="00295B63">
        <w:rPr>
          <w:rFonts w:ascii="Arial" w:hAnsi="Arial"/>
          <w:b/>
          <w:bCs/>
          <w:sz w:val="36"/>
          <w:szCs w:val="36"/>
          <w:lang w:val="en-GB"/>
        </w:rPr>
        <w:t>optimizes throughput, product quality and operating cost</w:t>
      </w:r>
    </w:p>
    <w:p w:rsidR="00D07B1F" w:rsidRDefault="00DF4B75" w:rsidP="00D07B1F">
      <w:pPr>
        <w:spacing w:before="240" w:after="240"/>
        <w:jc w:val="center"/>
        <w:rPr>
          <w:rFonts w:ascii="Arial" w:hAnsi="Arial"/>
          <w:bCs/>
          <w:i/>
          <w:sz w:val="22"/>
          <w:highlight w:val="yellow"/>
          <w:lang w:val="en-GB"/>
        </w:rPr>
      </w:pPr>
      <w:r>
        <w:rPr>
          <w:rFonts w:ascii="Arial" w:hAnsi="Arial"/>
          <w:bCs/>
          <w:i/>
          <w:noProof/>
          <w:sz w:val="22"/>
        </w:rPr>
        <w:drawing>
          <wp:inline distT="0" distB="0" distL="0" distR="0">
            <wp:extent cx="5670550" cy="4094480"/>
            <wp:effectExtent l="0" t="0" r="635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011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B1F" w:rsidRPr="00D07B1F" w:rsidRDefault="00DF4B75" w:rsidP="00D07B1F">
      <w:pPr>
        <w:spacing w:after="240"/>
        <w:rPr>
          <w:rFonts w:ascii="Arial" w:hAnsi="Arial"/>
          <w:bCs/>
          <w:i/>
          <w:sz w:val="22"/>
          <w:lang w:val="en-GB"/>
        </w:rPr>
      </w:pPr>
      <w:r w:rsidRPr="00D07B1F">
        <w:rPr>
          <w:rFonts w:ascii="Arial" w:hAnsi="Arial"/>
          <w:bCs/>
          <w:i/>
          <w:sz w:val="22"/>
          <w:lang w:val="en-GB"/>
        </w:rPr>
        <w:t xml:space="preserve">Cedar Poly’s </w:t>
      </w:r>
      <w:r w:rsidRPr="00DF4B75">
        <w:rPr>
          <w:rFonts w:ascii="Arial" w:hAnsi="Arial"/>
          <w:bCs/>
          <w:i/>
          <w:sz w:val="22"/>
          <w:lang w:val="en-GB"/>
        </w:rPr>
        <w:t xml:space="preserve">managing directors Scott </w:t>
      </w:r>
      <w:r>
        <w:rPr>
          <w:rFonts w:ascii="Arial" w:hAnsi="Arial"/>
          <w:bCs/>
          <w:i/>
          <w:sz w:val="22"/>
          <w:lang w:val="en-GB"/>
        </w:rPr>
        <w:t xml:space="preserve">(left) </w:t>
      </w:r>
      <w:r w:rsidRPr="00DF4B75">
        <w:rPr>
          <w:rFonts w:ascii="Arial" w:hAnsi="Arial"/>
          <w:bCs/>
          <w:i/>
          <w:sz w:val="22"/>
          <w:lang w:val="en-GB"/>
        </w:rPr>
        <w:t xml:space="preserve">and Jeremy Rogers </w:t>
      </w:r>
      <w:r>
        <w:rPr>
          <w:rFonts w:ascii="Arial" w:hAnsi="Arial"/>
          <w:bCs/>
          <w:i/>
          <w:sz w:val="22"/>
          <w:lang w:val="en-GB"/>
        </w:rPr>
        <w:t xml:space="preserve">(right) have selected </w:t>
      </w:r>
      <w:r w:rsidR="00D07B1F" w:rsidRPr="00D07B1F">
        <w:rPr>
          <w:rFonts w:ascii="Arial" w:hAnsi="Arial"/>
          <w:bCs/>
          <w:i/>
          <w:sz w:val="22"/>
          <w:lang w:val="en-GB"/>
        </w:rPr>
        <w:t xml:space="preserve">Lindner </w:t>
      </w:r>
      <w:proofErr w:type="spellStart"/>
      <w:r w:rsidR="00D07B1F" w:rsidRPr="00D07B1F">
        <w:rPr>
          <w:rFonts w:ascii="Arial" w:hAnsi="Arial"/>
          <w:bCs/>
          <w:i/>
          <w:sz w:val="22"/>
          <w:lang w:val="en-GB"/>
        </w:rPr>
        <w:t>washTech’s</w:t>
      </w:r>
      <w:proofErr w:type="spellEnd"/>
      <w:r w:rsidR="00D07B1F" w:rsidRPr="00D07B1F">
        <w:rPr>
          <w:rFonts w:ascii="Arial" w:hAnsi="Arial"/>
          <w:bCs/>
          <w:i/>
          <w:sz w:val="22"/>
          <w:lang w:val="en-GB"/>
        </w:rPr>
        <w:t xml:space="preserve"> modular washing </w:t>
      </w:r>
      <w:r w:rsidR="00D07B1F">
        <w:rPr>
          <w:rFonts w:ascii="Arial" w:hAnsi="Arial"/>
          <w:bCs/>
          <w:i/>
          <w:sz w:val="22"/>
          <w:lang w:val="en-GB"/>
        </w:rPr>
        <w:t>system</w:t>
      </w:r>
      <w:r w:rsidR="00D07B1F" w:rsidRPr="00D07B1F">
        <w:rPr>
          <w:rFonts w:ascii="Arial" w:hAnsi="Arial"/>
          <w:bCs/>
          <w:i/>
          <w:sz w:val="22"/>
          <w:lang w:val="en-GB"/>
        </w:rPr>
        <w:t xml:space="preserve"> </w:t>
      </w:r>
      <w:r>
        <w:rPr>
          <w:rFonts w:ascii="Arial" w:hAnsi="Arial"/>
          <w:bCs/>
          <w:i/>
          <w:sz w:val="22"/>
          <w:lang w:val="en-GB"/>
        </w:rPr>
        <w:t xml:space="preserve">for their state-of-the-art </w:t>
      </w:r>
      <w:r w:rsidRPr="00D07B1F">
        <w:rPr>
          <w:rFonts w:ascii="Arial" w:hAnsi="Arial"/>
          <w:bCs/>
          <w:i/>
          <w:sz w:val="22"/>
          <w:lang w:val="en-GB"/>
        </w:rPr>
        <w:t xml:space="preserve">plastic </w:t>
      </w:r>
      <w:r w:rsidR="00D07B1F" w:rsidRPr="00D07B1F">
        <w:rPr>
          <w:rFonts w:ascii="Arial" w:hAnsi="Arial"/>
          <w:bCs/>
          <w:i/>
          <w:sz w:val="22"/>
          <w:lang w:val="en-GB"/>
        </w:rPr>
        <w:t>recycling plant in Tipton</w:t>
      </w:r>
      <w:r>
        <w:rPr>
          <w:rFonts w:ascii="Arial" w:hAnsi="Arial"/>
          <w:bCs/>
          <w:i/>
          <w:sz w:val="22"/>
          <w:lang w:val="en-GB"/>
        </w:rPr>
        <w:t xml:space="preserve">, </w:t>
      </w:r>
      <w:r w:rsidR="00D07B1F" w:rsidRPr="00D07B1F">
        <w:rPr>
          <w:rFonts w:ascii="Arial" w:hAnsi="Arial"/>
          <w:bCs/>
          <w:i/>
          <w:sz w:val="22"/>
          <w:lang w:val="en-GB"/>
        </w:rPr>
        <w:t>IA</w:t>
      </w:r>
      <w:r>
        <w:rPr>
          <w:rFonts w:ascii="Arial" w:hAnsi="Arial"/>
          <w:bCs/>
          <w:i/>
          <w:sz w:val="22"/>
          <w:lang w:val="en-GB"/>
        </w:rPr>
        <w:t>/USA</w:t>
      </w:r>
      <w:r w:rsidR="00D07B1F" w:rsidRPr="00D07B1F">
        <w:rPr>
          <w:rFonts w:ascii="Arial" w:hAnsi="Arial"/>
          <w:bCs/>
          <w:i/>
          <w:sz w:val="22"/>
          <w:lang w:val="en-GB"/>
        </w:rPr>
        <w:t xml:space="preserve"> </w:t>
      </w:r>
    </w:p>
    <w:p w:rsidR="00160210" w:rsidRDefault="00876B45" w:rsidP="00D07B1F">
      <w:pPr>
        <w:spacing w:line="360" w:lineRule="exact"/>
        <w:rPr>
          <w:rFonts w:ascii="Arial" w:hAnsi="Arial"/>
          <w:bCs/>
          <w:sz w:val="22"/>
          <w:lang w:val="en-GB"/>
        </w:rPr>
      </w:pPr>
      <w:proofErr w:type="spellStart"/>
      <w:r w:rsidRPr="00D07B1F">
        <w:rPr>
          <w:rFonts w:ascii="Arial" w:hAnsi="Arial"/>
          <w:b/>
          <w:bCs/>
          <w:sz w:val="22"/>
          <w:lang w:val="en-GB"/>
        </w:rPr>
        <w:t>Groß</w:t>
      </w:r>
      <w:r w:rsidR="00294641" w:rsidRPr="00D07B1F">
        <w:rPr>
          <w:rFonts w:ascii="Arial" w:hAnsi="Arial"/>
          <w:b/>
          <w:bCs/>
          <w:sz w:val="22"/>
          <w:lang w:val="en-GB"/>
        </w:rPr>
        <w:t>bottwar</w:t>
      </w:r>
      <w:proofErr w:type="spellEnd"/>
      <w:r w:rsidR="001D0428" w:rsidRPr="00D07B1F">
        <w:rPr>
          <w:rFonts w:ascii="Arial" w:hAnsi="Arial"/>
          <w:b/>
          <w:bCs/>
          <w:sz w:val="22"/>
          <w:lang w:val="en-GB"/>
        </w:rPr>
        <w:t>/Germany</w:t>
      </w:r>
      <w:r w:rsidR="00D07B1F">
        <w:rPr>
          <w:rFonts w:ascii="Arial" w:hAnsi="Arial"/>
          <w:b/>
          <w:bCs/>
          <w:sz w:val="22"/>
          <w:lang w:val="en-GB"/>
        </w:rPr>
        <w:t xml:space="preserve"> </w:t>
      </w:r>
      <w:r w:rsidR="00160210" w:rsidRPr="00D07B1F">
        <w:rPr>
          <w:rFonts w:ascii="Arial" w:hAnsi="Arial"/>
          <w:b/>
          <w:bCs/>
          <w:sz w:val="22"/>
          <w:lang w:val="en-GB"/>
        </w:rPr>
        <w:t>and Raleigh, NC/USA</w:t>
      </w:r>
      <w:r w:rsidR="00294641" w:rsidRPr="00D07B1F">
        <w:rPr>
          <w:rFonts w:ascii="Arial" w:hAnsi="Arial"/>
          <w:b/>
          <w:bCs/>
          <w:sz w:val="22"/>
          <w:lang w:val="en-GB"/>
        </w:rPr>
        <w:t xml:space="preserve">, </w:t>
      </w:r>
      <w:r w:rsidR="00970F5C" w:rsidRPr="00D07B1F">
        <w:rPr>
          <w:rFonts w:ascii="Arial" w:hAnsi="Arial"/>
          <w:b/>
          <w:bCs/>
          <w:sz w:val="22"/>
          <w:lang w:val="en-GB"/>
        </w:rPr>
        <w:t>Januar</w:t>
      </w:r>
      <w:r w:rsidR="00346589" w:rsidRPr="00D07B1F">
        <w:rPr>
          <w:rFonts w:ascii="Arial" w:hAnsi="Arial"/>
          <w:b/>
          <w:bCs/>
          <w:sz w:val="22"/>
          <w:lang w:val="en-GB"/>
        </w:rPr>
        <w:t>y</w:t>
      </w:r>
      <w:r w:rsidR="000A3F09" w:rsidRPr="00D07B1F">
        <w:rPr>
          <w:rFonts w:ascii="Arial" w:hAnsi="Arial"/>
          <w:b/>
          <w:bCs/>
          <w:sz w:val="22"/>
          <w:lang w:val="en-GB"/>
        </w:rPr>
        <w:t xml:space="preserve"> </w:t>
      </w:r>
      <w:r w:rsidR="001974BE" w:rsidRPr="00D07B1F">
        <w:rPr>
          <w:rFonts w:ascii="Arial" w:hAnsi="Arial"/>
          <w:b/>
          <w:bCs/>
          <w:sz w:val="22"/>
          <w:lang w:val="en-GB"/>
        </w:rPr>
        <w:t>201</w:t>
      </w:r>
      <w:r w:rsidR="00970F5C" w:rsidRPr="00D07B1F">
        <w:rPr>
          <w:rFonts w:ascii="Arial" w:hAnsi="Arial"/>
          <w:b/>
          <w:bCs/>
          <w:sz w:val="22"/>
          <w:lang w:val="en-GB"/>
        </w:rPr>
        <w:t>5</w:t>
      </w:r>
      <w:r w:rsidR="00D07B1F">
        <w:rPr>
          <w:rFonts w:ascii="Arial" w:hAnsi="Arial"/>
          <w:bCs/>
          <w:sz w:val="22"/>
          <w:lang w:val="en-GB"/>
        </w:rPr>
        <w:t xml:space="preserve"> –– </w:t>
      </w:r>
      <w:r w:rsidR="000E71DB" w:rsidRPr="00295B63">
        <w:rPr>
          <w:rFonts w:ascii="Arial" w:hAnsi="Arial"/>
          <w:bCs/>
          <w:sz w:val="22"/>
          <w:lang w:val="en-GB"/>
        </w:rPr>
        <w:t>Pos</w:t>
      </w:r>
      <w:r w:rsidR="00251E57" w:rsidRPr="00295B63">
        <w:rPr>
          <w:rFonts w:ascii="Arial" w:hAnsi="Arial"/>
          <w:bCs/>
          <w:sz w:val="22"/>
          <w:lang w:val="en-GB"/>
        </w:rPr>
        <w:t xml:space="preserve">t-consumer </w:t>
      </w:r>
      <w:r w:rsidR="007A0571" w:rsidRPr="00295B63">
        <w:rPr>
          <w:rFonts w:ascii="Arial" w:hAnsi="Arial"/>
          <w:bCs/>
          <w:sz w:val="22"/>
          <w:lang w:val="en-GB"/>
        </w:rPr>
        <w:t xml:space="preserve">plastic </w:t>
      </w:r>
      <w:r w:rsidR="00251E57" w:rsidRPr="00295B63">
        <w:rPr>
          <w:rFonts w:ascii="Arial" w:hAnsi="Arial"/>
          <w:bCs/>
          <w:sz w:val="22"/>
          <w:lang w:val="en-GB"/>
        </w:rPr>
        <w:t xml:space="preserve">scrap can be </w:t>
      </w:r>
      <w:r w:rsidR="00D01CBC">
        <w:rPr>
          <w:rFonts w:ascii="Arial" w:hAnsi="Arial"/>
          <w:bCs/>
          <w:sz w:val="22"/>
          <w:lang w:val="en-GB"/>
        </w:rPr>
        <w:t>made</w:t>
      </w:r>
      <w:r w:rsidR="00F42D20" w:rsidRPr="00295B63">
        <w:rPr>
          <w:rFonts w:ascii="Arial" w:hAnsi="Arial"/>
          <w:bCs/>
          <w:sz w:val="22"/>
          <w:lang w:val="en-GB"/>
        </w:rPr>
        <w:t xml:space="preserve"> into high-grade </w:t>
      </w:r>
      <w:proofErr w:type="spellStart"/>
      <w:r w:rsidR="00F42D20" w:rsidRPr="00295B63">
        <w:rPr>
          <w:rFonts w:ascii="Arial" w:hAnsi="Arial"/>
          <w:bCs/>
          <w:sz w:val="22"/>
          <w:lang w:val="en-GB"/>
        </w:rPr>
        <w:t>recyclates</w:t>
      </w:r>
      <w:proofErr w:type="spellEnd"/>
      <w:r w:rsidR="00F42D20" w:rsidRPr="00295B63">
        <w:rPr>
          <w:rFonts w:ascii="Arial" w:hAnsi="Arial"/>
          <w:bCs/>
          <w:sz w:val="22"/>
          <w:lang w:val="en-GB"/>
        </w:rPr>
        <w:t xml:space="preserve"> provided that</w:t>
      </w:r>
      <w:r w:rsidR="00C9001F" w:rsidRPr="00295B63">
        <w:rPr>
          <w:rFonts w:ascii="Arial" w:hAnsi="Arial"/>
          <w:bCs/>
          <w:sz w:val="22"/>
          <w:lang w:val="en-GB"/>
        </w:rPr>
        <w:t xml:space="preserve"> </w:t>
      </w:r>
      <w:r w:rsidR="00251E57" w:rsidRPr="00295B63">
        <w:rPr>
          <w:rFonts w:ascii="Arial" w:hAnsi="Arial"/>
          <w:bCs/>
          <w:sz w:val="22"/>
          <w:lang w:val="en-GB"/>
        </w:rPr>
        <w:t xml:space="preserve">all processing steps are optimally matched. </w:t>
      </w:r>
      <w:r w:rsidR="00C0212C" w:rsidRPr="00295B63">
        <w:rPr>
          <w:rFonts w:ascii="Arial" w:hAnsi="Arial"/>
          <w:bCs/>
          <w:sz w:val="22"/>
          <w:lang w:val="en-GB"/>
        </w:rPr>
        <w:t>T</w:t>
      </w:r>
      <w:r w:rsidR="00251E57" w:rsidRPr="00295B63">
        <w:rPr>
          <w:rFonts w:ascii="Arial" w:hAnsi="Arial"/>
          <w:bCs/>
          <w:sz w:val="22"/>
          <w:lang w:val="en-GB"/>
        </w:rPr>
        <w:t xml:space="preserve">he achievable cost and quality level </w:t>
      </w:r>
      <w:r w:rsidR="00C0212C" w:rsidRPr="00295B63">
        <w:rPr>
          <w:rFonts w:ascii="Arial" w:hAnsi="Arial"/>
          <w:bCs/>
          <w:sz w:val="22"/>
          <w:lang w:val="en-GB"/>
        </w:rPr>
        <w:t xml:space="preserve">hinges </w:t>
      </w:r>
      <w:r w:rsidR="00160210">
        <w:rPr>
          <w:rFonts w:ascii="Arial" w:hAnsi="Arial"/>
          <w:bCs/>
          <w:sz w:val="22"/>
          <w:lang w:val="en-GB"/>
        </w:rPr>
        <w:t>to a large extent</w:t>
      </w:r>
      <w:r w:rsidR="00C0212C" w:rsidRPr="00295B63">
        <w:rPr>
          <w:rFonts w:ascii="Arial" w:hAnsi="Arial"/>
          <w:bCs/>
          <w:sz w:val="22"/>
          <w:lang w:val="en-GB"/>
        </w:rPr>
        <w:t xml:space="preserve"> on</w:t>
      </w:r>
      <w:r w:rsidR="00251E57" w:rsidRPr="00295B63">
        <w:rPr>
          <w:rFonts w:ascii="Arial" w:hAnsi="Arial"/>
          <w:bCs/>
          <w:sz w:val="22"/>
          <w:lang w:val="en-GB"/>
        </w:rPr>
        <w:t xml:space="preserve"> the efficiency </w:t>
      </w:r>
      <w:r w:rsidR="005705E1" w:rsidRPr="00295B63">
        <w:rPr>
          <w:rFonts w:ascii="Arial" w:hAnsi="Arial"/>
          <w:bCs/>
          <w:sz w:val="22"/>
          <w:lang w:val="en-GB"/>
        </w:rPr>
        <w:t>with which</w:t>
      </w:r>
      <w:r w:rsidR="00251E57" w:rsidRPr="00295B63">
        <w:rPr>
          <w:rFonts w:ascii="Arial" w:hAnsi="Arial"/>
          <w:bCs/>
          <w:sz w:val="22"/>
          <w:lang w:val="en-GB"/>
        </w:rPr>
        <w:t xml:space="preserve"> the shredded plastic </w:t>
      </w:r>
      <w:r w:rsidR="005705E1" w:rsidRPr="00295B63">
        <w:rPr>
          <w:rFonts w:ascii="Arial" w:hAnsi="Arial"/>
          <w:bCs/>
          <w:sz w:val="22"/>
          <w:lang w:val="en-GB"/>
        </w:rPr>
        <w:t>material is washed and dried</w:t>
      </w:r>
      <w:r w:rsidR="00251E57" w:rsidRPr="00295B63">
        <w:rPr>
          <w:rFonts w:ascii="Arial" w:hAnsi="Arial"/>
          <w:bCs/>
          <w:sz w:val="22"/>
          <w:lang w:val="en-GB"/>
        </w:rPr>
        <w:t>.</w:t>
      </w:r>
      <w:r w:rsidR="00C0212C" w:rsidRPr="00295B63">
        <w:rPr>
          <w:rFonts w:ascii="Arial" w:hAnsi="Arial"/>
          <w:bCs/>
          <w:sz w:val="22"/>
          <w:lang w:val="en-GB"/>
        </w:rPr>
        <w:t xml:space="preserve"> </w:t>
      </w:r>
      <w:r w:rsidR="00160210">
        <w:rPr>
          <w:rFonts w:ascii="Arial" w:hAnsi="Arial"/>
          <w:bCs/>
          <w:sz w:val="22"/>
          <w:lang w:val="en-GB"/>
        </w:rPr>
        <w:t xml:space="preserve">The German </w:t>
      </w:r>
      <w:r w:rsidR="00251E57" w:rsidRPr="00295B63">
        <w:rPr>
          <w:rFonts w:ascii="Arial" w:hAnsi="Arial"/>
          <w:bCs/>
          <w:sz w:val="22"/>
          <w:lang w:val="en-GB"/>
        </w:rPr>
        <w:t>Lindner washTech GmbH (</w:t>
      </w:r>
      <w:r w:rsidR="000F60A0" w:rsidRPr="000F60A0">
        <w:rPr>
          <w:rFonts w:ascii="Arial" w:hAnsi="Arial"/>
          <w:bCs/>
          <w:sz w:val="22"/>
          <w:lang w:val="en-GB"/>
        </w:rPr>
        <w:t>www.lindner-washtech.com/en/</w:t>
      </w:r>
      <w:r w:rsidR="00251E57" w:rsidRPr="00295B63">
        <w:rPr>
          <w:rFonts w:ascii="Arial" w:hAnsi="Arial"/>
          <w:bCs/>
          <w:sz w:val="22"/>
          <w:lang w:val="en-GB"/>
        </w:rPr>
        <w:t xml:space="preserve">) focuses its activities on just this step in the recycling chain. </w:t>
      </w:r>
      <w:r w:rsidR="00F42D20" w:rsidRPr="00295B63">
        <w:rPr>
          <w:rFonts w:ascii="Arial" w:hAnsi="Arial"/>
          <w:bCs/>
          <w:sz w:val="22"/>
          <w:lang w:val="en-GB"/>
        </w:rPr>
        <w:t>The company develops and produc</w:t>
      </w:r>
      <w:r w:rsidR="00251E57" w:rsidRPr="00295B63">
        <w:rPr>
          <w:rFonts w:ascii="Arial" w:hAnsi="Arial"/>
          <w:bCs/>
          <w:sz w:val="22"/>
          <w:lang w:val="en-GB"/>
        </w:rPr>
        <w:t xml:space="preserve">es </w:t>
      </w:r>
      <w:r w:rsidR="007A0571" w:rsidRPr="00295B63">
        <w:rPr>
          <w:rFonts w:ascii="Arial" w:hAnsi="Arial"/>
          <w:bCs/>
          <w:sz w:val="22"/>
          <w:lang w:val="en-GB"/>
        </w:rPr>
        <w:t xml:space="preserve">washing systems of a </w:t>
      </w:r>
      <w:r w:rsidR="007A0571" w:rsidRPr="00295B63">
        <w:rPr>
          <w:rFonts w:ascii="Arial" w:hAnsi="Arial"/>
          <w:bCs/>
          <w:sz w:val="22"/>
          <w:lang w:val="en-GB"/>
        </w:rPr>
        <w:lastRenderedPageBreak/>
        <w:t>customer-focused</w:t>
      </w:r>
      <w:r w:rsidR="00F42D20" w:rsidRPr="00295B63">
        <w:rPr>
          <w:rFonts w:ascii="Arial" w:hAnsi="Arial"/>
          <w:bCs/>
          <w:sz w:val="22"/>
          <w:lang w:val="en-GB"/>
        </w:rPr>
        <w:t xml:space="preserve">, </w:t>
      </w:r>
      <w:r w:rsidR="007A0571" w:rsidRPr="00295B63">
        <w:rPr>
          <w:rFonts w:ascii="Arial" w:hAnsi="Arial"/>
          <w:bCs/>
          <w:sz w:val="22"/>
          <w:lang w:val="en-GB"/>
        </w:rPr>
        <w:t xml:space="preserve">application-specific design which deliver an </w:t>
      </w:r>
      <w:r w:rsidR="00160210">
        <w:rPr>
          <w:rFonts w:ascii="Arial" w:hAnsi="Arial"/>
          <w:bCs/>
          <w:sz w:val="22"/>
          <w:lang w:val="en-GB"/>
        </w:rPr>
        <w:t>optimized</w:t>
      </w:r>
      <w:r w:rsidR="007A0571" w:rsidRPr="00295B63">
        <w:rPr>
          <w:rFonts w:ascii="Arial" w:hAnsi="Arial"/>
          <w:bCs/>
          <w:sz w:val="22"/>
          <w:lang w:val="en-GB"/>
        </w:rPr>
        <w:t xml:space="preserve"> combination of throughput, effectiveness and longevity. Cedar Poly LLC (www.cedarpoly.com)</w:t>
      </w:r>
      <w:r w:rsidR="00C9001F" w:rsidRPr="00295B63">
        <w:rPr>
          <w:rFonts w:ascii="Arial" w:hAnsi="Arial"/>
          <w:bCs/>
          <w:sz w:val="22"/>
          <w:lang w:val="en-GB"/>
        </w:rPr>
        <w:t xml:space="preserve"> of Tipt</w:t>
      </w:r>
      <w:r w:rsidR="007A0571" w:rsidRPr="00295B63">
        <w:rPr>
          <w:rFonts w:ascii="Arial" w:hAnsi="Arial"/>
          <w:bCs/>
          <w:sz w:val="22"/>
          <w:lang w:val="en-GB"/>
        </w:rPr>
        <w:t>on/I</w:t>
      </w:r>
      <w:r w:rsidR="00160210">
        <w:rPr>
          <w:rFonts w:ascii="Arial" w:hAnsi="Arial"/>
          <w:bCs/>
          <w:sz w:val="22"/>
          <w:lang w:val="en-GB"/>
        </w:rPr>
        <w:t>A</w:t>
      </w:r>
      <w:r w:rsidR="007A0571" w:rsidRPr="00295B63">
        <w:rPr>
          <w:rFonts w:ascii="Arial" w:hAnsi="Arial"/>
          <w:bCs/>
          <w:sz w:val="22"/>
          <w:lang w:val="en-GB"/>
        </w:rPr>
        <w:t xml:space="preserve">, a leading North American plastic scrap trading and recycling company, recently commissioned a plastic washing </w:t>
      </w:r>
      <w:r w:rsidR="00C0212C" w:rsidRPr="00295B63">
        <w:rPr>
          <w:rFonts w:ascii="Arial" w:hAnsi="Arial"/>
          <w:bCs/>
          <w:sz w:val="22"/>
          <w:lang w:val="en-GB"/>
        </w:rPr>
        <w:t xml:space="preserve">system </w:t>
      </w:r>
      <w:r w:rsidR="007A0571" w:rsidRPr="00295B63">
        <w:rPr>
          <w:rFonts w:ascii="Arial" w:hAnsi="Arial"/>
          <w:bCs/>
          <w:sz w:val="22"/>
          <w:lang w:val="en-GB"/>
        </w:rPr>
        <w:t>from Lindner washTech</w:t>
      </w:r>
      <w:r w:rsidR="005705E1" w:rsidRPr="00295B63">
        <w:rPr>
          <w:rFonts w:ascii="Arial" w:hAnsi="Arial"/>
          <w:bCs/>
          <w:sz w:val="22"/>
          <w:lang w:val="en-GB"/>
        </w:rPr>
        <w:t xml:space="preserve"> which enabled </w:t>
      </w:r>
      <w:r w:rsidR="00764FC3">
        <w:rPr>
          <w:rFonts w:ascii="Arial" w:hAnsi="Arial"/>
          <w:bCs/>
          <w:sz w:val="22"/>
          <w:lang w:val="en-GB"/>
        </w:rPr>
        <w:t xml:space="preserve">them </w:t>
      </w:r>
      <w:r w:rsidR="005705E1" w:rsidRPr="00295B63">
        <w:rPr>
          <w:rFonts w:ascii="Arial" w:hAnsi="Arial"/>
          <w:bCs/>
          <w:sz w:val="22"/>
          <w:lang w:val="en-GB"/>
        </w:rPr>
        <w:t xml:space="preserve">to </w:t>
      </w:r>
      <w:r w:rsidR="00160210">
        <w:rPr>
          <w:rFonts w:ascii="Arial" w:hAnsi="Arial"/>
          <w:bCs/>
          <w:sz w:val="22"/>
          <w:lang w:val="en-GB"/>
        </w:rPr>
        <w:t xml:space="preserve">significantly </w:t>
      </w:r>
      <w:r w:rsidR="007A0571" w:rsidRPr="00295B63">
        <w:rPr>
          <w:rFonts w:ascii="Arial" w:hAnsi="Arial"/>
          <w:bCs/>
          <w:sz w:val="22"/>
          <w:lang w:val="en-GB"/>
        </w:rPr>
        <w:t>boost</w:t>
      </w:r>
      <w:r w:rsidR="00764FC3">
        <w:rPr>
          <w:rFonts w:ascii="Arial" w:hAnsi="Arial"/>
          <w:bCs/>
          <w:sz w:val="22"/>
          <w:lang w:val="en-GB"/>
        </w:rPr>
        <w:t xml:space="preserve"> both</w:t>
      </w:r>
      <w:r w:rsidR="007A0571" w:rsidRPr="00295B63">
        <w:rPr>
          <w:rFonts w:ascii="Arial" w:hAnsi="Arial"/>
          <w:bCs/>
          <w:sz w:val="22"/>
          <w:lang w:val="en-GB"/>
        </w:rPr>
        <w:t xml:space="preserve"> capacity and product quality</w:t>
      </w:r>
      <w:r w:rsidR="00214647" w:rsidRPr="00295B63">
        <w:rPr>
          <w:rFonts w:ascii="Arial" w:hAnsi="Arial"/>
          <w:bCs/>
          <w:sz w:val="22"/>
          <w:lang w:val="en-GB"/>
        </w:rPr>
        <w:t>.</w:t>
      </w:r>
      <w:r w:rsidR="00160210">
        <w:rPr>
          <w:rFonts w:ascii="Arial" w:hAnsi="Arial"/>
          <w:bCs/>
          <w:sz w:val="22"/>
          <w:lang w:val="en-GB"/>
        </w:rPr>
        <w:t xml:space="preserve"> </w:t>
      </w:r>
      <w:r w:rsidR="00160210">
        <w:rPr>
          <w:rFonts w:ascii="Arial" w:hAnsi="Arial"/>
          <w:bCs/>
          <w:sz w:val="22"/>
          <w:lang w:val="en-GB"/>
        </w:rPr>
        <w:br/>
      </w:r>
    </w:p>
    <w:p w:rsidR="00251E57" w:rsidRPr="00295B63" w:rsidRDefault="00160210" w:rsidP="000E71DB">
      <w:pPr>
        <w:spacing w:line="360" w:lineRule="exact"/>
        <w:rPr>
          <w:rFonts w:ascii="Arial" w:hAnsi="Arial"/>
          <w:bCs/>
          <w:sz w:val="22"/>
          <w:lang w:val="en-GB"/>
        </w:rPr>
      </w:pPr>
      <w:r w:rsidRPr="00D07B1F">
        <w:rPr>
          <w:rFonts w:ascii="Arial" w:hAnsi="Arial"/>
          <w:bCs/>
          <w:sz w:val="22"/>
          <w:lang w:val="en-GB"/>
        </w:rPr>
        <w:t xml:space="preserve">Lindner Resource America LP will present Lindner </w:t>
      </w:r>
      <w:proofErr w:type="spellStart"/>
      <w:r w:rsidRPr="00D07B1F">
        <w:rPr>
          <w:rFonts w:ascii="Arial" w:hAnsi="Arial"/>
          <w:bCs/>
          <w:sz w:val="22"/>
          <w:lang w:val="en-GB"/>
        </w:rPr>
        <w:t>washTech’s</w:t>
      </w:r>
      <w:proofErr w:type="spellEnd"/>
      <w:r w:rsidRPr="00D07B1F">
        <w:rPr>
          <w:rFonts w:ascii="Arial" w:hAnsi="Arial"/>
          <w:bCs/>
          <w:sz w:val="22"/>
          <w:lang w:val="en-GB"/>
        </w:rPr>
        <w:t xml:space="preserve"> advanced cleaning technology at NPE, booth S26189.</w:t>
      </w:r>
    </w:p>
    <w:p w:rsidR="007A0571" w:rsidRPr="00295B63" w:rsidRDefault="007A0571" w:rsidP="000E71DB">
      <w:pPr>
        <w:spacing w:line="360" w:lineRule="exact"/>
        <w:rPr>
          <w:rFonts w:ascii="Arial" w:hAnsi="Arial"/>
          <w:bCs/>
          <w:sz w:val="22"/>
          <w:lang w:val="en-GB"/>
        </w:rPr>
      </w:pPr>
    </w:p>
    <w:p w:rsidR="007A0571" w:rsidRPr="00295B63" w:rsidRDefault="000E71DB" w:rsidP="000E71DB">
      <w:pPr>
        <w:spacing w:line="360" w:lineRule="exact"/>
        <w:rPr>
          <w:rFonts w:ascii="Arial" w:hAnsi="Arial"/>
          <w:bCs/>
          <w:sz w:val="22"/>
          <w:lang w:val="en-GB"/>
        </w:rPr>
      </w:pPr>
      <w:r w:rsidRPr="00295B63">
        <w:rPr>
          <w:rFonts w:ascii="Arial" w:hAnsi="Arial"/>
          <w:bCs/>
          <w:sz w:val="22"/>
          <w:lang w:val="en-GB"/>
        </w:rPr>
        <w:t xml:space="preserve">Cedar Poly </w:t>
      </w:r>
      <w:r w:rsidR="007A0571" w:rsidRPr="00295B63">
        <w:rPr>
          <w:rFonts w:ascii="Arial" w:hAnsi="Arial"/>
          <w:bCs/>
          <w:sz w:val="22"/>
          <w:lang w:val="en-GB"/>
        </w:rPr>
        <w:t>uses the new system as part of</w:t>
      </w:r>
      <w:r w:rsidR="005C268D" w:rsidRPr="00295B63">
        <w:rPr>
          <w:rFonts w:ascii="Arial" w:hAnsi="Arial"/>
          <w:bCs/>
          <w:sz w:val="22"/>
          <w:lang w:val="en-GB"/>
        </w:rPr>
        <w:t xml:space="preserve"> its recycling line for post-consumer </w:t>
      </w:r>
      <w:r w:rsidR="00C107AA" w:rsidRPr="00295B63">
        <w:rPr>
          <w:rFonts w:ascii="Arial" w:hAnsi="Arial"/>
          <w:bCs/>
          <w:sz w:val="22"/>
          <w:lang w:val="en-GB"/>
        </w:rPr>
        <w:t>HDPE</w:t>
      </w:r>
      <w:r w:rsidR="005C268D" w:rsidRPr="00295B63">
        <w:rPr>
          <w:rFonts w:ascii="Arial" w:hAnsi="Arial"/>
          <w:bCs/>
          <w:sz w:val="22"/>
          <w:lang w:val="en-GB"/>
        </w:rPr>
        <w:t xml:space="preserve"> (high-density polyethylene)</w:t>
      </w:r>
      <w:r w:rsidR="00EC580C">
        <w:rPr>
          <w:rFonts w:ascii="Arial" w:hAnsi="Arial"/>
          <w:bCs/>
          <w:sz w:val="22"/>
          <w:lang w:val="en-GB"/>
        </w:rPr>
        <w:t>,</w:t>
      </w:r>
      <w:r w:rsidR="005C268D" w:rsidRPr="00295B63">
        <w:rPr>
          <w:rFonts w:ascii="Arial" w:hAnsi="Arial"/>
          <w:bCs/>
          <w:sz w:val="22"/>
          <w:lang w:val="en-GB"/>
        </w:rPr>
        <w:t xml:space="preserve"> </w:t>
      </w:r>
      <w:r w:rsidR="00214647" w:rsidRPr="00295B63">
        <w:rPr>
          <w:rFonts w:ascii="Arial" w:hAnsi="Arial"/>
          <w:bCs/>
          <w:sz w:val="22"/>
          <w:lang w:val="en-GB"/>
        </w:rPr>
        <w:t xml:space="preserve">which is </w:t>
      </w:r>
      <w:r w:rsidR="00764FC3">
        <w:rPr>
          <w:rFonts w:ascii="Arial" w:hAnsi="Arial"/>
          <w:bCs/>
          <w:sz w:val="22"/>
          <w:lang w:val="en-GB"/>
        </w:rPr>
        <w:t>obtained</w:t>
      </w:r>
      <w:r w:rsidR="005C268D" w:rsidRPr="00295B63">
        <w:rPr>
          <w:rFonts w:ascii="Arial" w:hAnsi="Arial"/>
          <w:bCs/>
          <w:sz w:val="22"/>
          <w:lang w:val="en-GB"/>
        </w:rPr>
        <w:t xml:space="preserve"> </w:t>
      </w:r>
      <w:r w:rsidR="001D3245">
        <w:rPr>
          <w:rFonts w:ascii="Arial" w:hAnsi="Arial"/>
          <w:bCs/>
          <w:sz w:val="22"/>
          <w:lang w:val="en-GB"/>
        </w:rPr>
        <w:t>chiefly</w:t>
      </w:r>
      <w:r w:rsidR="005C268D" w:rsidRPr="00295B63">
        <w:rPr>
          <w:rFonts w:ascii="Arial" w:hAnsi="Arial"/>
          <w:bCs/>
          <w:sz w:val="22"/>
          <w:lang w:val="en-GB"/>
        </w:rPr>
        <w:t xml:space="preserve"> in the form of empty containers</w:t>
      </w:r>
      <w:r w:rsidR="001D3245">
        <w:rPr>
          <w:rFonts w:ascii="Arial" w:hAnsi="Arial"/>
          <w:bCs/>
          <w:sz w:val="22"/>
          <w:lang w:val="en-GB"/>
        </w:rPr>
        <w:t xml:space="preserve"> and bottles</w:t>
      </w:r>
      <w:r w:rsidR="005C268D" w:rsidRPr="00295B63">
        <w:rPr>
          <w:rFonts w:ascii="Arial" w:hAnsi="Arial"/>
          <w:bCs/>
          <w:sz w:val="22"/>
          <w:lang w:val="en-GB"/>
        </w:rPr>
        <w:t xml:space="preserve">. As </w:t>
      </w:r>
      <w:r w:rsidR="00214647" w:rsidRPr="00295B63">
        <w:rPr>
          <w:rFonts w:ascii="Arial" w:hAnsi="Arial"/>
          <w:bCs/>
          <w:sz w:val="22"/>
          <w:lang w:val="en-GB"/>
        </w:rPr>
        <w:t xml:space="preserve">the company's </w:t>
      </w:r>
      <w:r w:rsidR="005C268D" w:rsidRPr="00295B63">
        <w:rPr>
          <w:rFonts w:ascii="Arial" w:hAnsi="Arial"/>
          <w:bCs/>
          <w:sz w:val="22"/>
          <w:lang w:val="en-GB"/>
        </w:rPr>
        <w:t xml:space="preserve">managing directors Jeremy and Scott Rogers confirm, the plant is </w:t>
      </w:r>
      <w:r w:rsidR="00214647" w:rsidRPr="00295B63">
        <w:rPr>
          <w:rFonts w:ascii="Arial" w:hAnsi="Arial"/>
          <w:bCs/>
          <w:sz w:val="22"/>
          <w:lang w:val="en-GB"/>
        </w:rPr>
        <w:t xml:space="preserve">now </w:t>
      </w:r>
      <w:r w:rsidR="005C268D" w:rsidRPr="00295B63">
        <w:rPr>
          <w:rFonts w:ascii="Arial" w:hAnsi="Arial"/>
          <w:bCs/>
          <w:sz w:val="22"/>
          <w:lang w:val="en-GB"/>
        </w:rPr>
        <w:t xml:space="preserve">proving its </w:t>
      </w:r>
      <w:r w:rsidR="00214647" w:rsidRPr="00295B63">
        <w:rPr>
          <w:rFonts w:ascii="Arial" w:hAnsi="Arial"/>
          <w:bCs/>
          <w:sz w:val="22"/>
          <w:lang w:val="en-GB"/>
        </w:rPr>
        <w:t>worth in</w:t>
      </w:r>
      <w:r w:rsidR="005C268D" w:rsidRPr="00295B63">
        <w:rPr>
          <w:rFonts w:ascii="Arial" w:hAnsi="Arial"/>
          <w:bCs/>
          <w:sz w:val="22"/>
          <w:lang w:val="en-GB"/>
        </w:rPr>
        <w:t xml:space="preserve"> day-to-day operation. "With our old system we had a maximum throughput limit of 300 kg/h, and</w:t>
      </w:r>
      <w:r w:rsidR="00EC580C">
        <w:rPr>
          <w:rFonts w:ascii="Arial" w:hAnsi="Arial"/>
          <w:bCs/>
          <w:sz w:val="22"/>
          <w:lang w:val="en-GB"/>
        </w:rPr>
        <w:t xml:space="preserve"> its</w:t>
      </w:r>
      <w:r w:rsidR="005C268D" w:rsidRPr="00295B63">
        <w:rPr>
          <w:rFonts w:ascii="Arial" w:hAnsi="Arial"/>
          <w:bCs/>
          <w:sz w:val="22"/>
          <w:lang w:val="en-GB"/>
        </w:rPr>
        <w:t xml:space="preserve"> cleaning performance </w:t>
      </w:r>
      <w:r w:rsidR="001D3245">
        <w:rPr>
          <w:rFonts w:ascii="Arial" w:hAnsi="Arial"/>
          <w:bCs/>
          <w:sz w:val="22"/>
          <w:lang w:val="en-GB"/>
        </w:rPr>
        <w:t xml:space="preserve">was not </w:t>
      </w:r>
      <w:r w:rsidR="00160210">
        <w:rPr>
          <w:rFonts w:ascii="Arial" w:hAnsi="Arial"/>
          <w:bCs/>
          <w:sz w:val="22"/>
          <w:lang w:val="en-GB"/>
        </w:rPr>
        <w:t>sufficient</w:t>
      </w:r>
      <w:r w:rsidR="00214647" w:rsidRPr="00295B63">
        <w:rPr>
          <w:rFonts w:ascii="Arial" w:hAnsi="Arial"/>
          <w:bCs/>
          <w:sz w:val="22"/>
          <w:lang w:val="en-GB"/>
        </w:rPr>
        <w:t xml:space="preserve"> </w:t>
      </w:r>
      <w:r w:rsidR="005C268D" w:rsidRPr="00295B63">
        <w:rPr>
          <w:rFonts w:ascii="Arial" w:hAnsi="Arial"/>
          <w:bCs/>
          <w:sz w:val="22"/>
          <w:lang w:val="en-GB"/>
        </w:rPr>
        <w:t xml:space="preserve">to produce a </w:t>
      </w:r>
      <w:proofErr w:type="spellStart"/>
      <w:r w:rsidR="005C268D" w:rsidRPr="00295B63">
        <w:rPr>
          <w:rFonts w:ascii="Arial" w:hAnsi="Arial"/>
          <w:bCs/>
          <w:sz w:val="22"/>
          <w:lang w:val="en-GB"/>
        </w:rPr>
        <w:t>recyclate</w:t>
      </w:r>
      <w:proofErr w:type="spellEnd"/>
      <w:r w:rsidR="005C268D" w:rsidRPr="00295B63">
        <w:rPr>
          <w:rFonts w:ascii="Arial" w:hAnsi="Arial"/>
          <w:bCs/>
          <w:sz w:val="22"/>
          <w:lang w:val="en-GB"/>
        </w:rPr>
        <w:t xml:space="preserve"> suitable for direct further processing. </w:t>
      </w:r>
      <w:r w:rsidR="00C107AA" w:rsidRPr="00295B63">
        <w:rPr>
          <w:rFonts w:ascii="Arial" w:hAnsi="Arial"/>
          <w:bCs/>
          <w:sz w:val="22"/>
          <w:lang w:val="en-GB"/>
        </w:rPr>
        <w:t xml:space="preserve">After </w:t>
      </w:r>
      <w:r w:rsidR="00825F33" w:rsidRPr="00295B63">
        <w:rPr>
          <w:rFonts w:ascii="Arial" w:hAnsi="Arial"/>
          <w:bCs/>
          <w:sz w:val="22"/>
          <w:lang w:val="en-GB"/>
        </w:rPr>
        <w:t>thorough investigation,</w:t>
      </w:r>
      <w:r w:rsidR="005C268D" w:rsidRPr="00295B63">
        <w:rPr>
          <w:rFonts w:ascii="Arial" w:hAnsi="Arial"/>
          <w:bCs/>
          <w:sz w:val="22"/>
          <w:lang w:val="en-GB"/>
        </w:rPr>
        <w:t xml:space="preserve"> we </w:t>
      </w:r>
      <w:r w:rsidR="00825F33" w:rsidRPr="00295B63">
        <w:rPr>
          <w:rFonts w:ascii="Arial" w:hAnsi="Arial"/>
          <w:bCs/>
          <w:sz w:val="22"/>
          <w:lang w:val="en-GB"/>
        </w:rPr>
        <w:t xml:space="preserve">opted </w:t>
      </w:r>
      <w:r w:rsidR="005C268D" w:rsidRPr="00295B63">
        <w:rPr>
          <w:rFonts w:ascii="Arial" w:hAnsi="Arial"/>
          <w:bCs/>
          <w:sz w:val="22"/>
          <w:lang w:val="en-GB"/>
        </w:rPr>
        <w:t xml:space="preserve">to </w:t>
      </w:r>
      <w:r w:rsidR="00F42D20" w:rsidRPr="00295B63">
        <w:rPr>
          <w:rFonts w:ascii="Arial" w:hAnsi="Arial"/>
          <w:bCs/>
          <w:sz w:val="22"/>
          <w:lang w:val="en-GB"/>
        </w:rPr>
        <w:t>purchase</w:t>
      </w:r>
      <w:r w:rsidR="005C268D" w:rsidRPr="00295B63">
        <w:rPr>
          <w:rFonts w:ascii="Arial" w:hAnsi="Arial"/>
          <w:bCs/>
          <w:sz w:val="22"/>
          <w:lang w:val="en-GB"/>
        </w:rPr>
        <w:t xml:space="preserve"> the most advanced </w:t>
      </w:r>
      <w:r w:rsidR="005C268D" w:rsidRPr="00E120AE">
        <w:rPr>
          <w:rFonts w:ascii="Arial" w:hAnsi="Arial"/>
          <w:bCs/>
          <w:sz w:val="22"/>
          <w:lang w:val="en-GB"/>
        </w:rPr>
        <w:t>technology from Europe</w:t>
      </w:r>
      <w:r w:rsidR="005C268D" w:rsidRPr="00295B63">
        <w:rPr>
          <w:rFonts w:ascii="Arial" w:hAnsi="Arial"/>
          <w:bCs/>
          <w:sz w:val="22"/>
          <w:lang w:val="en-GB"/>
        </w:rPr>
        <w:t>. In Lindner washTech, we found a partner who poss</w:t>
      </w:r>
      <w:r w:rsidR="00C107AA" w:rsidRPr="00295B63">
        <w:rPr>
          <w:rFonts w:ascii="Arial" w:hAnsi="Arial"/>
          <w:bCs/>
          <w:sz w:val="22"/>
          <w:lang w:val="en-GB"/>
        </w:rPr>
        <w:t>esses an extensive know-how in plastic recycling</w:t>
      </w:r>
      <w:r w:rsidR="00160210">
        <w:rPr>
          <w:rFonts w:ascii="Arial" w:hAnsi="Arial"/>
          <w:bCs/>
          <w:sz w:val="22"/>
          <w:lang w:val="en-GB"/>
        </w:rPr>
        <w:t>,</w:t>
      </w:r>
      <w:r w:rsidR="00C107AA" w:rsidRPr="00295B63">
        <w:rPr>
          <w:rFonts w:ascii="Arial" w:hAnsi="Arial"/>
          <w:bCs/>
          <w:sz w:val="22"/>
          <w:lang w:val="en-GB"/>
        </w:rPr>
        <w:t xml:space="preserve"> prepared to design, build and install a system tailored to our needs."</w:t>
      </w:r>
    </w:p>
    <w:p w:rsidR="00C107AA" w:rsidRPr="00295B63" w:rsidRDefault="00C107AA" w:rsidP="000E71DB">
      <w:pPr>
        <w:spacing w:line="360" w:lineRule="exact"/>
        <w:rPr>
          <w:rFonts w:ascii="Arial" w:hAnsi="Arial"/>
          <w:bCs/>
          <w:sz w:val="22"/>
          <w:lang w:val="en-GB"/>
        </w:rPr>
      </w:pPr>
    </w:p>
    <w:p w:rsidR="00C107AA" w:rsidRPr="00295B63" w:rsidRDefault="00C107AA" w:rsidP="00C107AA">
      <w:pPr>
        <w:spacing w:line="360" w:lineRule="exact"/>
        <w:rPr>
          <w:rFonts w:ascii="Arial" w:hAnsi="Arial"/>
          <w:bCs/>
          <w:sz w:val="22"/>
          <w:lang w:val="en-GB"/>
        </w:rPr>
      </w:pPr>
      <w:r w:rsidRPr="00295B63">
        <w:rPr>
          <w:rFonts w:ascii="Arial" w:hAnsi="Arial"/>
          <w:bCs/>
          <w:sz w:val="22"/>
          <w:lang w:val="en-GB"/>
        </w:rPr>
        <w:t>The custom-designed washing sy</w:t>
      </w:r>
      <w:r w:rsidR="00135AA2" w:rsidRPr="00295B63">
        <w:rPr>
          <w:rFonts w:ascii="Arial" w:hAnsi="Arial"/>
          <w:bCs/>
          <w:sz w:val="22"/>
          <w:lang w:val="en-GB"/>
        </w:rPr>
        <w:t>stem comprises multiple stages:</w:t>
      </w:r>
    </w:p>
    <w:p w:rsidR="00C107AA" w:rsidRPr="00295B63" w:rsidRDefault="00160210" w:rsidP="00F42D20">
      <w:pPr>
        <w:pStyle w:val="Listenabsatz"/>
        <w:numPr>
          <w:ilvl w:val="0"/>
          <w:numId w:val="5"/>
        </w:numPr>
        <w:spacing w:line="360" w:lineRule="exact"/>
        <w:ind w:left="284" w:hanging="284"/>
        <w:rPr>
          <w:rFonts w:ascii="Arial" w:hAnsi="Arial"/>
          <w:bCs/>
          <w:sz w:val="22"/>
          <w:lang w:val="en-GB"/>
        </w:rPr>
      </w:pPr>
      <w:r>
        <w:rPr>
          <w:rFonts w:ascii="Arial" w:hAnsi="Arial"/>
          <w:bCs/>
          <w:sz w:val="22"/>
          <w:lang w:val="en-GB"/>
        </w:rPr>
        <w:t>In a first step</w:t>
      </w:r>
      <w:r w:rsidR="006A6EE6" w:rsidRPr="00295B63">
        <w:rPr>
          <w:rFonts w:ascii="Arial" w:hAnsi="Arial"/>
          <w:bCs/>
          <w:sz w:val="22"/>
          <w:lang w:val="en-GB"/>
        </w:rPr>
        <w:t>,</w:t>
      </w:r>
      <w:r w:rsidR="00C107AA" w:rsidRPr="00295B63">
        <w:rPr>
          <w:rFonts w:ascii="Arial" w:hAnsi="Arial"/>
          <w:bCs/>
          <w:sz w:val="22"/>
          <w:lang w:val="en-GB"/>
        </w:rPr>
        <w:t xml:space="preserve"> the shredded </w:t>
      </w:r>
      <w:r w:rsidR="000E71DB" w:rsidRPr="00295B63">
        <w:rPr>
          <w:rFonts w:ascii="Arial" w:hAnsi="Arial"/>
          <w:bCs/>
          <w:sz w:val="22"/>
          <w:lang w:val="en-GB"/>
        </w:rPr>
        <w:t>HD</w:t>
      </w:r>
      <w:r w:rsidR="00F42D20" w:rsidRPr="00295B63">
        <w:rPr>
          <w:rFonts w:ascii="Arial" w:hAnsi="Arial"/>
          <w:bCs/>
          <w:sz w:val="22"/>
          <w:lang w:val="en-GB"/>
        </w:rPr>
        <w:t>PE flakes pass</w:t>
      </w:r>
      <w:r w:rsidR="00C107AA" w:rsidRPr="00295B63">
        <w:rPr>
          <w:rFonts w:ascii="Arial" w:hAnsi="Arial"/>
          <w:bCs/>
          <w:sz w:val="22"/>
          <w:lang w:val="en-GB"/>
        </w:rPr>
        <w:t xml:space="preserve"> a pre-washing cycle </w:t>
      </w:r>
      <w:r w:rsidR="008120AA" w:rsidRPr="00295B63">
        <w:rPr>
          <w:rFonts w:ascii="Arial" w:hAnsi="Arial"/>
          <w:bCs/>
          <w:sz w:val="22"/>
          <w:lang w:val="en-GB"/>
        </w:rPr>
        <w:t>in which the</w:t>
      </w:r>
      <w:r w:rsidR="00F42D20" w:rsidRPr="00295B63">
        <w:rPr>
          <w:rFonts w:ascii="Arial" w:hAnsi="Arial"/>
          <w:bCs/>
          <w:sz w:val="22"/>
          <w:lang w:val="en-GB"/>
        </w:rPr>
        <w:t xml:space="preserve"> </w:t>
      </w:r>
      <w:r w:rsidR="00C107AA" w:rsidRPr="00295B63">
        <w:rPr>
          <w:rFonts w:ascii="Arial" w:hAnsi="Arial"/>
          <w:bCs/>
          <w:sz w:val="22"/>
          <w:lang w:val="en-GB"/>
        </w:rPr>
        <w:t>material is so</w:t>
      </w:r>
      <w:r w:rsidR="008120AA" w:rsidRPr="00295B63">
        <w:rPr>
          <w:rFonts w:ascii="Arial" w:hAnsi="Arial"/>
          <w:bCs/>
          <w:sz w:val="22"/>
          <w:lang w:val="en-GB"/>
        </w:rPr>
        <w:t xml:space="preserve">aked and </w:t>
      </w:r>
      <w:r>
        <w:rPr>
          <w:rFonts w:ascii="Arial" w:hAnsi="Arial"/>
          <w:bCs/>
          <w:sz w:val="22"/>
          <w:lang w:val="en-GB"/>
        </w:rPr>
        <w:t>contaminations</w:t>
      </w:r>
      <w:r w:rsidR="008120AA" w:rsidRPr="00295B63">
        <w:rPr>
          <w:rFonts w:ascii="Arial" w:hAnsi="Arial"/>
          <w:bCs/>
          <w:sz w:val="22"/>
          <w:lang w:val="en-GB"/>
        </w:rPr>
        <w:t xml:space="preserve"> such as</w:t>
      </w:r>
      <w:r w:rsidR="00C107AA" w:rsidRPr="00295B63">
        <w:rPr>
          <w:rFonts w:ascii="Arial" w:hAnsi="Arial"/>
          <w:bCs/>
          <w:sz w:val="22"/>
          <w:lang w:val="en-GB"/>
        </w:rPr>
        <w:t xml:space="preserve"> stones, metals</w:t>
      </w:r>
      <w:r w:rsidR="008120AA" w:rsidRPr="00295B63">
        <w:rPr>
          <w:rFonts w:ascii="Arial" w:hAnsi="Arial"/>
          <w:bCs/>
          <w:sz w:val="22"/>
          <w:lang w:val="en-GB"/>
        </w:rPr>
        <w:t xml:space="preserve"> and g</w:t>
      </w:r>
      <w:r w:rsidR="00C107AA" w:rsidRPr="00295B63">
        <w:rPr>
          <w:rFonts w:ascii="Arial" w:hAnsi="Arial"/>
          <w:bCs/>
          <w:sz w:val="22"/>
          <w:lang w:val="en-GB"/>
        </w:rPr>
        <w:t xml:space="preserve">lass are </w:t>
      </w:r>
      <w:r w:rsidR="008120AA" w:rsidRPr="00295B63">
        <w:rPr>
          <w:rFonts w:ascii="Arial" w:hAnsi="Arial"/>
          <w:bCs/>
          <w:sz w:val="22"/>
          <w:lang w:val="en-GB"/>
        </w:rPr>
        <w:t>removed.</w:t>
      </w:r>
    </w:p>
    <w:p w:rsidR="008120AA" w:rsidRPr="00295B63" w:rsidRDefault="008120AA" w:rsidP="000E71DB">
      <w:pPr>
        <w:pStyle w:val="Listenabsatz"/>
        <w:numPr>
          <w:ilvl w:val="0"/>
          <w:numId w:val="5"/>
        </w:numPr>
        <w:spacing w:line="360" w:lineRule="exact"/>
        <w:ind w:left="284" w:hanging="284"/>
        <w:rPr>
          <w:rFonts w:ascii="Arial" w:hAnsi="Arial"/>
          <w:bCs/>
          <w:sz w:val="22"/>
          <w:lang w:val="en-GB"/>
        </w:rPr>
      </w:pPr>
      <w:r w:rsidRPr="00295B63">
        <w:rPr>
          <w:rFonts w:ascii="Arial" w:hAnsi="Arial"/>
          <w:bCs/>
          <w:sz w:val="22"/>
          <w:lang w:val="en-GB"/>
        </w:rPr>
        <w:t>Paper label</w:t>
      </w:r>
      <w:r w:rsidR="00825F33" w:rsidRPr="00295B63">
        <w:rPr>
          <w:rFonts w:ascii="Arial" w:hAnsi="Arial"/>
          <w:bCs/>
          <w:sz w:val="22"/>
          <w:lang w:val="en-GB"/>
        </w:rPr>
        <w:t xml:space="preserve"> residue</w:t>
      </w:r>
      <w:r w:rsidRPr="00295B63">
        <w:rPr>
          <w:rFonts w:ascii="Arial" w:hAnsi="Arial"/>
          <w:bCs/>
          <w:sz w:val="22"/>
          <w:lang w:val="en-GB"/>
        </w:rPr>
        <w:t xml:space="preserve"> and other contaminants are</w:t>
      </w:r>
      <w:r w:rsidR="006A6EE6" w:rsidRPr="00295B63">
        <w:rPr>
          <w:rFonts w:ascii="Arial" w:hAnsi="Arial"/>
          <w:bCs/>
          <w:sz w:val="22"/>
          <w:lang w:val="en-GB"/>
        </w:rPr>
        <w:t xml:space="preserve"> then</w:t>
      </w:r>
      <w:r w:rsidRPr="00295B63">
        <w:rPr>
          <w:rFonts w:ascii="Arial" w:hAnsi="Arial"/>
          <w:bCs/>
          <w:sz w:val="22"/>
          <w:lang w:val="en-GB"/>
        </w:rPr>
        <w:t xml:space="preserve"> separated </w:t>
      </w:r>
      <w:r w:rsidR="006A6EE6" w:rsidRPr="00295B63">
        <w:rPr>
          <w:rFonts w:ascii="Arial" w:hAnsi="Arial"/>
          <w:bCs/>
          <w:sz w:val="22"/>
          <w:lang w:val="en-GB"/>
        </w:rPr>
        <w:t>by</w:t>
      </w:r>
      <w:r w:rsidRPr="00295B63">
        <w:rPr>
          <w:rFonts w:ascii="Arial" w:hAnsi="Arial"/>
          <w:bCs/>
          <w:sz w:val="22"/>
          <w:lang w:val="en-GB"/>
        </w:rPr>
        <w:t xml:space="preserve"> two </w:t>
      </w:r>
      <w:r w:rsidR="00160210">
        <w:rPr>
          <w:rFonts w:ascii="Arial" w:hAnsi="Arial"/>
          <w:bCs/>
          <w:sz w:val="22"/>
          <w:lang w:val="en-GB"/>
        </w:rPr>
        <w:t>washTech</w:t>
      </w:r>
      <w:r w:rsidRPr="00295B63">
        <w:rPr>
          <w:rFonts w:ascii="Arial" w:hAnsi="Arial"/>
          <w:bCs/>
          <w:sz w:val="22"/>
          <w:lang w:val="en-GB"/>
        </w:rPr>
        <w:t xml:space="preserve"> LF 600 friction washers (560 mm rotor diameter, 3000 mm rotor length, 30 kW motor). The</w:t>
      </w:r>
      <w:r w:rsidR="006A6EE6" w:rsidRPr="00295B63">
        <w:rPr>
          <w:rFonts w:ascii="Arial" w:hAnsi="Arial"/>
          <w:bCs/>
          <w:sz w:val="22"/>
          <w:lang w:val="en-GB"/>
        </w:rPr>
        <w:t>se</w:t>
      </w:r>
      <w:r w:rsidRPr="00295B63">
        <w:rPr>
          <w:rFonts w:ascii="Arial" w:hAnsi="Arial"/>
          <w:bCs/>
          <w:sz w:val="22"/>
          <w:lang w:val="en-GB"/>
        </w:rPr>
        <w:t xml:space="preserve"> wash</w:t>
      </w:r>
      <w:r w:rsidR="00F42D20" w:rsidRPr="00295B63">
        <w:rPr>
          <w:rFonts w:ascii="Arial" w:hAnsi="Arial"/>
          <w:bCs/>
          <w:sz w:val="22"/>
          <w:lang w:val="en-GB"/>
        </w:rPr>
        <w:t>ing</w:t>
      </w:r>
      <w:r w:rsidR="00825F33" w:rsidRPr="00295B63">
        <w:rPr>
          <w:rFonts w:ascii="Arial" w:hAnsi="Arial"/>
          <w:bCs/>
          <w:sz w:val="22"/>
          <w:lang w:val="en-GB"/>
        </w:rPr>
        <w:t xml:space="preserve"> units</w:t>
      </w:r>
      <w:r w:rsidR="00F42D20" w:rsidRPr="00295B63">
        <w:rPr>
          <w:rFonts w:ascii="Arial" w:hAnsi="Arial"/>
          <w:bCs/>
          <w:sz w:val="22"/>
          <w:lang w:val="en-GB"/>
        </w:rPr>
        <w:t xml:space="preserve"> feature</w:t>
      </w:r>
      <w:r w:rsidRPr="00295B63">
        <w:rPr>
          <w:rFonts w:ascii="Arial" w:hAnsi="Arial"/>
          <w:bCs/>
          <w:sz w:val="22"/>
          <w:lang w:val="en-GB"/>
        </w:rPr>
        <w:t xml:space="preserve"> replaceable paddles and </w:t>
      </w:r>
      <w:r w:rsidR="00160210">
        <w:rPr>
          <w:rFonts w:ascii="Arial" w:hAnsi="Arial"/>
          <w:bCs/>
          <w:sz w:val="22"/>
          <w:lang w:val="en-GB"/>
        </w:rPr>
        <w:t>screens</w:t>
      </w:r>
      <w:r w:rsidRPr="00295B63">
        <w:rPr>
          <w:rFonts w:ascii="Arial" w:hAnsi="Arial"/>
          <w:bCs/>
          <w:sz w:val="22"/>
          <w:lang w:val="en-GB"/>
        </w:rPr>
        <w:t xml:space="preserve"> which help </w:t>
      </w:r>
      <w:r w:rsidR="006A6EE6" w:rsidRPr="00295B63">
        <w:rPr>
          <w:rFonts w:ascii="Arial" w:hAnsi="Arial"/>
          <w:bCs/>
          <w:sz w:val="22"/>
          <w:lang w:val="en-GB"/>
        </w:rPr>
        <w:t>cut</w:t>
      </w:r>
      <w:r w:rsidRPr="00295B63">
        <w:rPr>
          <w:rFonts w:ascii="Arial" w:hAnsi="Arial"/>
          <w:bCs/>
          <w:sz w:val="22"/>
          <w:lang w:val="en-GB"/>
        </w:rPr>
        <w:t xml:space="preserve"> the overall operating cost. The newly developed rotor provides </w:t>
      </w:r>
      <w:r w:rsidR="006A6EE6" w:rsidRPr="00295B63">
        <w:rPr>
          <w:rFonts w:ascii="Arial" w:hAnsi="Arial"/>
          <w:bCs/>
          <w:sz w:val="22"/>
          <w:lang w:val="en-GB"/>
        </w:rPr>
        <w:t>highly effective cleaning</w:t>
      </w:r>
      <w:r w:rsidRPr="00295B63">
        <w:rPr>
          <w:rFonts w:ascii="Arial" w:hAnsi="Arial"/>
          <w:bCs/>
          <w:sz w:val="22"/>
          <w:lang w:val="en-GB"/>
        </w:rPr>
        <w:t xml:space="preserve"> </w:t>
      </w:r>
      <w:r w:rsidR="00F42D20" w:rsidRPr="00295B63">
        <w:rPr>
          <w:rFonts w:ascii="Arial" w:hAnsi="Arial"/>
          <w:bCs/>
          <w:sz w:val="22"/>
          <w:lang w:val="en-GB"/>
        </w:rPr>
        <w:t>due to an</w:t>
      </w:r>
      <w:r w:rsidRPr="00295B63">
        <w:rPr>
          <w:rFonts w:ascii="Arial" w:hAnsi="Arial"/>
          <w:bCs/>
          <w:sz w:val="22"/>
          <w:lang w:val="en-GB"/>
        </w:rPr>
        <w:t xml:space="preserve"> optimized dwell time</w:t>
      </w:r>
      <w:r w:rsidR="001D3245">
        <w:rPr>
          <w:rFonts w:ascii="Arial" w:hAnsi="Arial"/>
          <w:bCs/>
          <w:sz w:val="22"/>
          <w:lang w:val="en-GB"/>
        </w:rPr>
        <w:t xml:space="preserve"> of the material</w:t>
      </w:r>
      <w:r w:rsidRPr="00295B63">
        <w:rPr>
          <w:rFonts w:ascii="Arial" w:hAnsi="Arial"/>
          <w:bCs/>
          <w:sz w:val="22"/>
          <w:lang w:val="en-GB"/>
        </w:rPr>
        <w:t>.</w:t>
      </w:r>
    </w:p>
    <w:p w:rsidR="000E71DB" w:rsidRPr="00295B63" w:rsidRDefault="008120AA" w:rsidP="000E71DB">
      <w:pPr>
        <w:numPr>
          <w:ilvl w:val="0"/>
          <w:numId w:val="5"/>
        </w:numPr>
        <w:spacing w:line="360" w:lineRule="exact"/>
        <w:ind w:left="284" w:hanging="284"/>
        <w:rPr>
          <w:rFonts w:ascii="Arial" w:hAnsi="Arial"/>
          <w:bCs/>
          <w:sz w:val="22"/>
          <w:lang w:val="en-GB"/>
        </w:rPr>
      </w:pPr>
      <w:r w:rsidRPr="00295B63">
        <w:rPr>
          <w:rFonts w:ascii="Arial" w:hAnsi="Arial"/>
          <w:bCs/>
          <w:sz w:val="22"/>
          <w:lang w:val="en-GB"/>
        </w:rPr>
        <w:t>Heavier plastic fractions such as</w:t>
      </w:r>
      <w:r w:rsidR="000E71DB" w:rsidRPr="00295B63">
        <w:rPr>
          <w:rFonts w:ascii="Arial" w:hAnsi="Arial"/>
          <w:bCs/>
          <w:sz w:val="22"/>
          <w:lang w:val="en-GB"/>
        </w:rPr>
        <w:t xml:space="preserve"> PET, ABS o</w:t>
      </w:r>
      <w:r w:rsidRPr="00295B63">
        <w:rPr>
          <w:rFonts w:ascii="Arial" w:hAnsi="Arial"/>
          <w:bCs/>
          <w:sz w:val="22"/>
          <w:lang w:val="en-GB"/>
        </w:rPr>
        <w:t>r</w:t>
      </w:r>
      <w:r w:rsidR="000E71DB" w:rsidRPr="00295B63">
        <w:rPr>
          <w:rFonts w:ascii="Arial" w:hAnsi="Arial"/>
          <w:bCs/>
          <w:sz w:val="22"/>
          <w:lang w:val="en-GB"/>
        </w:rPr>
        <w:t xml:space="preserve"> PVC </w:t>
      </w:r>
      <w:r w:rsidR="000A5402" w:rsidRPr="00295B63">
        <w:rPr>
          <w:rFonts w:ascii="Arial" w:hAnsi="Arial"/>
          <w:bCs/>
          <w:sz w:val="22"/>
          <w:lang w:val="en-GB"/>
        </w:rPr>
        <w:t xml:space="preserve">are removed in a further separator stage. </w:t>
      </w:r>
      <w:r w:rsidR="000E71DB" w:rsidRPr="00295B63">
        <w:rPr>
          <w:rFonts w:ascii="Arial" w:hAnsi="Arial"/>
          <w:bCs/>
          <w:sz w:val="22"/>
          <w:lang w:val="en-GB"/>
        </w:rPr>
        <w:t xml:space="preserve"> </w:t>
      </w:r>
    </w:p>
    <w:p w:rsidR="000A5402" w:rsidRPr="00295B63" w:rsidRDefault="000A5402" w:rsidP="000E71DB">
      <w:pPr>
        <w:numPr>
          <w:ilvl w:val="0"/>
          <w:numId w:val="5"/>
        </w:numPr>
        <w:spacing w:line="360" w:lineRule="exact"/>
        <w:ind w:left="284" w:hanging="284"/>
        <w:rPr>
          <w:rFonts w:ascii="Arial" w:hAnsi="Arial"/>
          <w:bCs/>
          <w:sz w:val="22"/>
          <w:lang w:val="en-GB"/>
        </w:rPr>
      </w:pPr>
      <w:r w:rsidRPr="00295B63">
        <w:rPr>
          <w:rFonts w:ascii="Arial" w:hAnsi="Arial"/>
          <w:bCs/>
          <w:sz w:val="22"/>
          <w:lang w:val="en-GB"/>
        </w:rPr>
        <w:t xml:space="preserve">The material is then sent through a </w:t>
      </w:r>
      <w:r w:rsidR="00160210">
        <w:rPr>
          <w:rFonts w:ascii="Arial" w:hAnsi="Arial"/>
          <w:bCs/>
          <w:sz w:val="22"/>
          <w:lang w:val="en-GB"/>
        </w:rPr>
        <w:t>washTech</w:t>
      </w:r>
      <w:r w:rsidRPr="00295B63">
        <w:rPr>
          <w:rFonts w:ascii="Arial" w:hAnsi="Arial"/>
          <w:bCs/>
          <w:sz w:val="22"/>
          <w:lang w:val="en-GB"/>
        </w:rPr>
        <w:t xml:space="preserve"> LMD 2000 / 1200 mechanical dr</w:t>
      </w:r>
      <w:r w:rsidR="00764FC3">
        <w:rPr>
          <w:rFonts w:ascii="Arial" w:hAnsi="Arial"/>
          <w:bCs/>
          <w:sz w:val="22"/>
          <w:lang w:val="en-GB"/>
        </w:rPr>
        <w:t>y</w:t>
      </w:r>
      <w:r w:rsidRPr="00295B63">
        <w:rPr>
          <w:rFonts w:ascii="Arial" w:hAnsi="Arial"/>
          <w:bCs/>
          <w:sz w:val="22"/>
          <w:lang w:val="en-GB"/>
        </w:rPr>
        <w:t xml:space="preserve">er (1200 mm rotor diameter, 2000 mm rotor length, 90 kW motor) </w:t>
      </w:r>
      <w:r w:rsidR="00F42D20" w:rsidRPr="00295B63">
        <w:rPr>
          <w:rFonts w:ascii="Arial" w:hAnsi="Arial"/>
          <w:bCs/>
          <w:sz w:val="22"/>
          <w:lang w:val="en-GB"/>
        </w:rPr>
        <w:t>providing a</w:t>
      </w:r>
      <w:r w:rsidRPr="00295B63">
        <w:rPr>
          <w:rFonts w:ascii="Arial" w:hAnsi="Arial"/>
          <w:bCs/>
          <w:sz w:val="22"/>
          <w:lang w:val="en-GB"/>
        </w:rPr>
        <w:t xml:space="preserve"> particularly </w:t>
      </w:r>
      <w:r w:rsidR="00F42D20" w:rsidRPr="00295B63">
        <w:rPr>
          <w:rFonts w:ascii="Arial" w:hAnsi="Arial"/>
          <w:bCs/>
          <w:sz w:val="22"/>
          <w:lang w:val="en-GB"/>
        </w:rPr>
        <w:t>'</w:t>
      </w:r>
      <w:r w:rsidRPr="00295B63">
        <w:rPr>
          <w:rFonts w:ascii="Arial" w:hAnsi="Arial"/>
          <w:bCs/>
          <w:sz w:val="22"/>
          <w:lang w:val="en-GB"/>
        </w:rPr>
        <w:t>gentle</w:t>
      </w:r>
      <w:r w:rsidR="00F42D20" w:rsidRPr="00295B63">
        <w:rPr>
          <w:rFonts w:ascii="Arial" w:hAnsi="Arial"/>
          <w:bCs/>
          <w:sz w:val="22"/>
          <w:lang w:val="en-GB"/>
        </w:rPr>
        <w:t>'</w:t>
      </w:r>
      <w:r w:rsidRPr="00295B63">
        <w:rPr>
          <w:rFonts w:ascii="Arial" w:hAnsi="Arial"/>
          <w:bCs/>
          <w:sz w:val="22"/>
          <w:lang w:val="en-GB"/>
        </w:rPr>
        <w:t xml:space="preserve"> drying action. </w:t>
      </w:r>
    </w:p>
    <w:p w:rsidR="000E71DB" w:rsidRPr="00295B63" w:rsidRDefault="000A5402" w:rsidP="000E71DB">
      <w:pPr>
        <w:numPr>
          <w:ilvl w:val="0"/>
          <w:numId w:val="5"/>
        </w:numPr>
        <w:spacing w:line="360" w:lineRule="exact"/>
        <w:ind w:left="284" w:hanging="284"/>
        <w:rPr>
          <w:rFonts w:ascii="Arial" w:hAnsi="Arial"/>
          <w:bCs/>
          <w:sz w:val="22"/>
          <w:lang w:val="en-GB"/>
        </w:rPr>
      </w:pPr>
      <w:r w:rsidRPr="00295B63">
        <w:rPr>
          <w:rFonts w:ascii="Arial" w:hAnsi="Arial"/>
          <w:bCs/>
          <w:sz w:val="22"/>
          <w:lang w:val="en-GB"/>
        </w:rPr>
        <w:t xml:space="preserve">The </w:t>
      </w:r>
      <w:r w:rsidR="00160210">
        <w:rPr>
          <w:rFonts w:ascii="Arial" w:hAnsi="Arial"/>
          <w:bCs/>
          <w:sz w:val="22"/>
          <w:lang w:val="en-GB"/>
        </w:rPr>
        <w:t>final</w:t>
      </w:r>
      <w:r w:rsidRPr="00295B63">
        <w:rPr>
          <w:rFonts w:ascii="Arial" w:hAnsi="Arial"/>
          <w:bCs/>
          <w:sz w:val="22"/>
          <w:lang w:val="en-GB"/>
        </w:rPr>
        <w:t xml:space="preserve"> stage is an air wash system in which any remaining fines</w:t>
      </w:r>
      <w:r w:rsidR="00F42D20" w:rsidRPr="00295B63">
        <w:rPr>
          <w:rFonts w:ascii="Arial" w:hAnsi="Arial"/>
          <w:bCs/>
          <w:sz w:val="22"/>
          <w:lang w:val="en-GB"/>
        </w:rPr>
        <w:t xml:space="preserve"> and film </w:t>
      </w:r>
      <w:r w:rsidR="00DD6CE5" w:rsidRPr="00295B63">
        <w:rPr>
          <w:rFonts w:ascii="Arial" w:hAnsi="Arial"/>
          <w:bCs/>
          <w:sz w:val="22"/>
          <w:lang w:val="en-GB"/>
        </w:rPr>
        <w:t>particles</w:t>
      </w:r>
      <w:r w:rsidR="00F42D20" w:rsidRPr="00295B63">
        <w:rPr>
          <w:rFonts w:ascii="Arial" w:hAnsi="Arial"/>
          <w:bCs/>
          <w:sz w:val="22"/>
          <w:lang w:val="en-GB"/>
        </w:rPr>
        <w:t xml:space="preserve"> are separated. </w:t>
      </w:r>
    </w:p>
    <w:p w:rsidR="00135AA2" w:rsidRPr="00295B63" w:rsidRDefault="00135AA2" w:rsidP="00135AA2">
      <w:pPr>
        <w:spacing w:line="360" w:lineRule="exact"/>
        <w:ind w:left="284"/>
        <w:rPr>
          <w:rFonts w:ascii="Arial" w:hAnsi="Arial"/>
          <w:bCs/>
          <w:sz w:val="22"/>
          <w:lang w:val="en-GB"/>
        </w:rPr>
      </w:pPr>
    </w:p>
    <w:p w:rsidR="000A5402" w:rsidRPr="00295B63" w:rsidRDefault="00160210" w:rsidP="000E71DB">
      <w:pPr>
        <w:spacing w:line="360" w:lineRule="exact"/>
        <w:rPr>
          <w:rFonts w:ascii="Arial" w:hAnsi="Arial"/>
          <w:bCs/>
          <w:sz w:val="22"/>
          <w:lang w:val="en-GB"/>
        </w:rPr>
      </w:pPr>
      <w:r>
        <w:rPr>
          <w:rFonts w:ascii="Arial" w:hAnsi="Arial"/>
          <w:bCs/>
          <w:sz w:val="22"/>
          <w:lang w:val="en-GB"/>
        </w:rPr>
        <w:t xml:space="preserve">When </w:t>
      </w:r>
      <w:r w:rsidRPr="00295B63">
        <w:rPr>
          <w:rFonts w:ascii="Arial" w:hAnsi="Arial"/>
          <w:bCs/>
          <w:sz w:val="22"/>
          <w:lang w:val="en-GB"/>
        </w:rPr>
        <w:t xml:space="preserve">the cleaned and dried HDPE flakes </w:t>
      </w:r>
      <w:r>
        <w:rPr>
          <w:rFonts w:ascii="Arial" w:hAnsi="Arial"/>
          <w:bCs/>
          <w:sz w:val="22"/>
          <w:lang w:val="en-GB"/>
        </w:rPr>
        <w:t xml:space="preserve">are subsequently </w:t>
      </w:r>
      <w:r w:rsidR="00C0212C" w:rsidRPr="00295B63">
        <w:rPr>
          <w:rFonts w:ascii="Arial" w:hAnsi="Arial"/>
          <w:bCs/>
          <w:sz w:val="22"/>
          <w:lang w:val="en-GB"/>
        </w:rPr>
        <w:t>filled into</w:t>
      </w:r>
      <w:r w:rsidR="000A5402" w:rsidRPr="00295B63">
        <w:rPr>
          <w:rFonts w:ascii="Arial" w:hAnsi="Arial"/>
          <w:bCs/>
          <w:sz w:val="22"/>
          <w:lang w:val="en-GB"/>
        </w:rPr>
        <w:t xml:space="preserve"> big bags, </w:t>
      </w:r>
      <w:r>
        <w:rPr>
          <w:rFonts w:ascii="Arial" w:hAnsi="Arial"/>
          <w:bCs/>
          <w:sz w:val="22"/>
          <w:lang w:val="en-GB"/>
        </w:rPr>
        <w:t xml:space="preserve">they </w:t>
      </w:r>
      <w:r w:rsidR="006A6EE6" w:rsidRPr="00295B63">
        <w:rPr>
          <w:rFonts w:ascii="Arial" w:hAnsi="Arial"/>
          <w:bCs/>
          <w:sz w:val="22"/>
          <w:lang w:val="en-GB"/>
        </w:rPr>
        <w:t xml:space="preserve">have </w:t>
      </w:r>
      <w:proofErr w:type="gramStart"/>
      <w:r w:rsidR="006A6EE6" w:rsidRPr="00295B63">
        <w:rPr>
          <w:rFonts w:ascii="Arial" w:hAnsi="Arial"/>
          <w:bCs/>
          <w:sz w:val="22"/>
          <w:lang w:val="en-GB"/>
        </w:rPr>
        <w:t>a residual</w:t>
      </w:r>
      <w:proofErr w:type="gramEnd"/>
      <w:r w:rsidR="006A6EE6" w:rsidRPr="00295B63">
        <w:rPr>
          <w:rFonts w:ascii="Arial" w:hAnsi="Arial"/>
          <w:bCs/>
          <w:sz w:val="22"/>
          <w:lang w:val="en-GB"/>
        </w:rPr>
        <w:t xml:space="preserve"> moisture of less than 1 %. Despite this very low </w:t>
      </w:r>
      <w:r w:rsidR="00C0212C" w:rsidRPr="00295B63">
        <w:rPr>
          <w:rFonts w:ascii="Arial" w:hAnsi="Arial"/>
          <w:bCs/>
          <w:sz w:val="22"/>
          <w:lang w:val="en-GB"/>
        </w:rPr>
        <w:t>moisture</w:t>
      </w:r>
      <w:r w:rsidR="00135AA2" w:rsidRPr="00295B63">
        <w:rPr>
          <w:rFonts w:ascii="Arial" w:hAnsi="Arial"/>
          <w:bCs/>
          <w:sz w:val="22"/>
          <w:lang w:val="en-GB"/>
        </w:rPr>
        <w:t xml:space="preserve"> level</w:t>
      </w:r>
      <w:r w:rsidR="00C0212C" w:rsidRPr="00295B63">
        <w:rPr>
          <w:rFonts w:ascii="Arial" w:hAnsi="Arial"/>
          <w:bCs/>
          <w:sz w:val="22"/>
          <w:lang w:val="en-GB"/>
        </w:rPr>
        <w:t xml:space="preserve"> </w:t>
      </w:r>
      <w:r w:rsidR="006A6EE6" w:rsidRPr="00295B63">
        <w:rPr>
          <w:rFonts w:ascii="Arial" w:hAnsi="Arial"/>
          <w:bCs/>
          <w:sz w:val="22"/>
          <w:lang w:val="en-GB"/>
        </w:rPr>
        <w:t xml:space="preserve">and the high </w:t>
      </w:r>
      <w:r w:rsidR="00764FC3">
        <w:rPr>
          <w:rFonts w:ascii="Arial" w:hAnsi="Arial"/>
          <w:bCs/>
          <w:sz w:val="22"/>
          <w:lang w:val="en-GB"/>
        </w:rPr>
        <w:t>supported</w:t>
      </w:r>
      <w:r w:rsidR="006A6EE6" w:rsidRPr="00295B63">
        <w:rPr>
          <w:rFonts w:ascii="Arial" w:hAnsi="Arial"/>
          <w:bCs/>
          <w:sz w:val="22"/>
          <w:lang w:val="en-GB"/>
        </w:rPr>
        <w:t xml:space="preserve"> throughput </w:t>
      </w:r>
      <w:r w:rsidR="00C0212C" w:rsidRPr="00295B63">
        <w:rPr>
          <w:rFonts w:ascii="Arial" w:hAnsi="Arial"/>
          <w:bCs/>
          <w:sz w:val="22"/>
          <w:lang w:val="en-GB"/>
        </w:rPr>
        <w:t>rates</w:t>
      </w:r>
      <w:r w:rsidR="006A6EE6" w:rsidRPr="00295B63">
        <w:rPr>
          <w:rFonts w:ascii="Arial" w:hAnsi="Arial"/>
          <w:bCs/>
          <w:sz w:val="22"/>
          <w:lang w:val="en-GB"/>
        </w:rPr>
        <w:t xml:space="preserve">, the </w:t>
      </w:r>
      <w:r w:rsidRPr="00295B63">
        <w:rPr>
          <w:rFonts w:ascii="Arial" w:hAnsi="Arial"/>
          <w:bCs/>
          <w:sz w:val="22"/>
          <w:lang w:val="en-GB"/>
        </w:rPr>
        <w:t>operating cost</w:t>
      </w:r>
      <w:r>
        <w:rPr>
          <w:rFonts w:ascii="Arial" w:hAnsi="Arial"/>
          <w:bCs/>
          <w:sz w:val="22"/>
          <w:lang w:val="en-GB"/>
        </w:rPr>
        <w:t>s</w:t>
      </w:r>
      <w:r w:rsidRPr="00295B63">
        <w:rPr>
          <w:rFonts w:ascii="Arial" w:hAnsi="Arial"/>
          <w:bCs/>
          <w:sz w:val="22"/>
          <w:lang w:val="en-GB"/>
        </w:rPr>
        <w:t xml:space="preserve"> </w:t>
      </w:r>
      <w:r>
        <w:rPr>
          <w:rFonts w:ascii="Arial" w:hAnsi="Arial"/>
          <w:bCs/>
          <w:sz w:val="22"/>
          <w:lang w:val="en-GB"/>
        </w:rPr>
        <w:t xml:space="preserve">of this advanced </w:t>
      </w:r>
      <w:r w:rsidR="006A6EE6" w:rsidRPr="00295B63">
        <w:rPr>
          <w:rFonts w:ascii="Arial" w:hAnsi="Arial"/>
          <w:bCs/>
          <w:sz w:val="22"/>
          <w:lang w:val="en-GB"/>
        </w:rPr>
        <w:t xml:space="preserve">washing system </w:t>
      </w:r>
      <w:r>
        <w:rPr>
          <w:rFonts w:ascii="Arial" w:hAnsi="Arial"/>
          <w:bCs/>
          <w:sz w:val="22"/>
          <w:lang w:val="en-GB"/>
        </w:rPr>
        <w:t xml:space="preserve">are fairly </w:t>
      </w:r>
      <w:r w:rsidR="00C0212C" w:rsidRPr="00295B63">
        <w:rPr>
          <w:rFonts w:ascii="Arial" w:hAnsi="Arial"/>
          <w:bCs/>
          <w:sz w:val="22"/>
          <w:lang w:val="en-GB"/>
        </w:rPr>
        <w:lastRenderedPageBreak/>
        <w:t>low because</w:t>
      </w:r>
      <w:r w:rsidR="006A6EE6" w:rsidRPr="00295B63">
        <w:rPr>
          <w:rFonts w:ascii="Arial" w:hAnsi="Arial"/>
          <w:bCs/>
          <w:sz w:val="22"/>
          <w:lang w:val="en-GB"/>
        </w:rPr>
        <w:t xml:space="preserve"> no thermal drying is needed and the water consumption amounts </w:t>
      </w:r>
      <w:proofErr w:type="gramStart"/>
      <w:r w:rsidR="006A6EE6" w:rsidRPr="00295B63">
        <w:rPr>
          <w:rFonts w:ascii="Arial" w:hAnsi="Arial"/>
          <w:bCs/>
          <w:sz w:val="22"/>
          <w:lang w:val="en-GB"/>
        </w:rPr>
        <w:t xml:space="preserve">to </w:t>
      </w:r>
      <w:r w:rsidR="00C0212C" w:rsidRPr="00295B63">
        <w:rPr>
          <w:rFonts w:ascii="Arial" w:hAnsi="Arial"/>
          <w:bCs/>
          <w:sz w:val="22"/>
          <w:lang w:val="en-GB"/>
        </w:rPr>
        <w:t>only around</w:t>
      </w:r>
      <w:r w:rsidR="006A6EE6" w:rsidRPr="00295B63">
        <w:rPr>
          <w:rFonts w:ascii="Arial" w:hAnsi="Arial"/>
          <w:bCs/>
          <w:color w:val="FF0000"/>
          <w:sz w:val="22"/>
          <w:lang w:val="en-GB"/>
        </w:rPr>
        <w:t xml:space="preserve"> </w:t>
      </w:r>
      <w:r w:rsidR="006A6EE6" w:rsidRPr="00295B63">
        <w:rPr>
          <w:rFonts w:ascii="Arial" w:hAnsi="Arial"/>
          <w:bCs/>
          <w:sz w:val="22"/>
          <w:lang w:val="en-GB"/>
        </w:rPr>
        <w:t>5 m³/h</w:t>
      </w:r>
      <w:proofErr w:type="gramEnd"/>
      <w:r w:rsidR="00C0212C" w:rsidRPr="00295B63">
        <w:rPr>
          <w:rFonts w:ascii="Arial" w:hAnsi="Arial"/>
          <w:bCs/>
          <w:sz w:val="22"/>
          <w:lang w:val="en-GB"/>
        </w:rPr>
        <w:t>.</w:t>
      </w:r>
    </w:p>
    <w:p w:rsidR="000A5402" w:rsidRPr="00295B63" w:rsidRDefault="000A5402" w:rsidP="000E71DB">
      <w:pPr>
        <w:spacing w:line="360" w:lineRule="exact"/>
        <w:rPr>
          <w:rFonts w:ascii="Arial" w:hAnsi="Arial"/>
          <w:bCs/>
          <w:sz w:val="22"/>
          <w:lang w:val="en-GB"/>
        </w:rPr>
      </w:pPr>
    </w:p>
    <w:p w:rsidR="006A6EE6" w:rsidRPr="00295B63" w:rsidRDefault="00C0212C" w:rsidP="000E71DB">
      <w:pPr>
        <w:spacing w:line="360" w:lineRule="exact"/>
        <w:rPr>
          <w:rFonts w:ascii="Arial" w:hAnsi="Arial"/>
          <w:bCs/>
          <w:sz w:val="22"/>
          <w:lang w:val="en-GB"/>
        </w:rPr>
      </w:pPr>
      <w:r w:rsidRPr="00295B63">
        <w:rPr>
          <w:rFonts w:ascii="Arial" w:hAnsi="Arial"/>
          <w:bCs/>
          <w:sz w:val="22"/>
          <w:lang w:val="en-GB"/>
        </w:rPr>
        <w:t>The</w:t>
      </w:r>
      <w:r w:rsidR="006A6EE6" w:rsidRPr="00295B63">
        <w:rPr>
          <w:rFonts w:ascii="Arial" w:hAnsi="Arial"/>
          <w:bCs/>
          <w:sz w:val="22"/>
          <w:lang w:val="en-GB"/>
        </w:rPr>
        <w:t xml:space="preserve"> </w:t>
      </w:r>
      <w:r w:rsidRPr="00295B63">
        <w:rPr>
          <w:rFonts w:ascii="Arial" w:hAnsi="Arial"/>
          <w:bCs/>
          <w:sz w:val="22"/>
          <w:lang w:val="en-GB"/>
        </w:rPr>
        <w:t>outstanding</w:t>
      </w:r>
      <w:r w:rsidR="006A6EE6" w:rsidRPr="00295B63">
        <w:rPr>
          <w:rFonts w:ascii="Arial" w:hAnsi="Arial"/>
          <w:bCs/>
          <w:sz w:val="22"/>
          <w:lang w:val="en-GB"/>
        </w:rPr>
        <w:t xml:space="preserve"> ruggedness</w:t>
      </w:r>
      <w:r w:rsidRPr="00295B63">
        <w:rPr>
          <w:rFonts w:ascii="Arial" w:hAnsi="Arial"/>
          <w:bCs/>
          <w:sz w:val="22"/>
          <w:lang w:val="en-GB"/>
        </w:rPr>
        <w:t xml:space="preserve"> of th</w:t>
      </w:r>
      <w:r w:rsidR="006A6EE6" w:rsidRPr="00295B63">
        <w:rPr>
          <w:rFonts w:ascii="Arial" w:hAnsi="Arial"/>
          <w:bCs/>
          <w:sz w:val="22"/>
          <w:lang w:val="en-GB"/>
        </w:rPr>
        <w:t>e wash</w:t>
      </w:r>
      <w:r w:rsidRPr="00295B63">
        <w:rPr>
          <w:rFonts w:ascii="Arial" w:hAnsi="Arial"/>
          <w:bCs/>
          <w:sz w:val="22"/>
          <w:lang w:val="en-GB"/>
        </w:rPr>
        <w:t xml:space="preserve">er </w:t>
      </w:r>
      <w:r w:rsidR="00160210">
        <w:rPr>
          <w:rFonts w:ascii="Arial" w:hAnsi="Arial"/>
          <w:bCs/>
          <w:sz w:val="22"/>
          <w:lang w:val="en-GB"/>
        </w:rPr>
        <w:t xml:space="preserve">system </w:t>
      </w:r>
      <w:r w:rsidR="006A6EE6" w:rsidRPr="00295B63">
        <w:rPr>
          <w:rFonts w:ascii="Arial" w:hAnsi="Arial"/>
          <w:bCs/>
          <w:sz w:val="22"/>
          <w:lang w:val="en-GB"/>
        </w:rPr>
        <w:t xml:space="preserve">supplied to Cedar Poly </w:t>
      </w:r>
      <w:r w:rsidR="00764FC3">
        <w:rPr>
          <w:rFonts w:ascii="Arial" w:hAnsi="Arial"/>
          <w:bCs/>
          <w:sz w:val="22"/>
          <w:lang w:val="en-GB"/>
        </w:rPr>
        <w:t>is</w:t>
      </w:r>
      <w:r w:rsidR="006A6EE6" w:rsidRPr="00295B63">
        <w:rPr>
          <w:rFonts w:ascii="Arial" w:hAnsi="Arial"/>
          <w:bCs/>
          <w:sz w:val="22"/>
          <w:lang w:val="en-GB"/>
        </w:rPr>
        <w:t xml:space="preserve"> </w:t>
      </w:r>
      <w:r w:rsidR="00764FC3">
        <w:rPr>
          <w:rFonts w:ascii="Arial" w:hAnsi="Arial"/>
          <w:bCs/>
          <w:sz w:val="22"/>
          <w:lang w:val="en-GB"/>
        </w:rPr>
        <w:t xml:space="preserve">a </w:t>
      </w:r>
      <w:r w:rsidR="006A6EE6" w:rsidRPr="00295B63">
        <w:rPr>
          <w:rFonts w:ascii="Arial" w:hAnsi="Arial"/>
          <w:bCs/>
          <w:sz w:val="22"/>
          <w:lang w:val="en-GB"/>
        </w:rPr>
        <w:t>basic quality</w:t>
      </w:r>
      <w:r w:rsidRPr="00295B63">
        <w:rPr>
          <w:rFonts w:ascii="Arial" w:hAnsi="Arial"/>
          <w:bCs/>
          <w:sz w:val="22"/>
          <w:lang w:val="en-GB"/>
        </w:rPr>
        <w:t xml:space="preserve"> which </w:t>
      </w:r>
      <w:r w:rsidR="00C9001F" w:rsidRPr="00295B63">
        <w:rPr>
          <w:rFonts w:ascii="Arial" w:hAnsi="Arial"/>
          <w:bCs/>
          <w:sz w:val="22"/>
          <w:lang w:val="en-GB"/>
        </w:rPr>
        <w:t>characteri</w:t>
      </w:r>
      <w:r w:rsidR="00D76E83" w:rsidRPr="00295B63">
        <w:rPr>
          <w:rFonts w:ascii="Arial" w:hAnsi="Arial"/>
          <w:bCs/>
          <w:sz w:val="22"/>
          <w:lang w:val="en-GB"/>
        </w:rPr>
        <w:t>zes</w:t>
      </w:r>
      <w:r w:rsidR="006A6EE6" w:rsidRPr="00295B63">
        <w:rPr>
          <w:rFonts w:ascii="Arial" w:hAnsi="Arial"/>
          <w:bCs/>
          <w:sz w:val="22"/>
          <w:lang w:val="en-GB"/>
        </w:rPr>
        <w:t xml:space="preserve"> all recycling </w:t>
      </w:r>
      <w:r w:rsidR="0081190F" w:rsidRPr="00295B63">
        <w:rPr>
          <w:rFonts w:ascii="Arial" w:hAnsi="Arial"/>
          <w:bCs/>
          <w:sz w:val="22"/>
          <w:lang w:val="en-GB"/>
        </w:rPr>
        <w:t>equipment</w:t>
      </w:r>
      <w:r w:rsidR="006A6EE6" w:rsidRPr="00295B63">
        <w:rPr>
          <w:rFonts w:ascii="Arial" w:hAnsi="Arial"/>
          <w:bCs/>
          <w:sz w:val="22"/>
          <w:lang w:val="en-GB"/>
        </w:rPr>
        <w:t xml:space="preserve"> and components made by the Lindner Group. </w:t>
      </w:r>
      <w:r w:rsidR="00160210">
        <w:rPr>
          <w:rFonts w:ascii="Arial" w:hAnsi="Arial"/>
          <w:bCs/>
          <w:sz w:val="22"/>
          <w:lang w:val="en-GB"/>
        </w:rPr>
        <w:t>C</w:t>
      </w:r>
      <w:r w:rsidR="00C9001F" w:rsidRPr="00295B63">
        <w:rPr>
          <w:rFonts w:ascii="Arial" w:hAnsi="Arial"/>
          <w:bCs/>
          <w:sz w:val="22"/>
          <w:lang w:val="en-GB"/>
        </w:rPr>
        <w:t>ombined with the use of stainless steel for all</w:t>
      </w:r>
      <w:r w:rsidR="0081190F" w:rsidRPr="00295B63">
        <w:rPr>
          <w:rFonts w:ascii="Arial" w:hAnsi="Arial"/>
          <w:bCs/>
          <w:sz w:val="22"/>
          <w:lang w:val="en-GB"/>
        </w:rPr>
        <w:t xml:space="preserve"> parts exposed to water, </w:t>
      </w:r>
      <w:r w:rsidR="00160210">
        <w:rPr>
          <w:rFonts w:ascii="Arial" w:hAnsi="Arial"/>
          <w:bCs/>
          <w:sz w:val="22"/>
          <w:lang w:val="en-GB"/>
        </w:rPr>
        <w:t xml:space="preserve">this </w:t>
      </w:r>
      <w:r w:rsidR="0081190F" w:rsidRPr="00295B63">
        <w:rPr>
          <w:rFonts w:ascii="Arial" w:hAnsi="Arial"/>
          <w:bCs/>
          <w:sz w:val="22"/>
          <w:lang w:val="en-GB"/>
        </w:rPr>
        <w:t>contri</w:t>
      </w:r>
      <w:r w:rsidR="00C9001F" w:rsidRPr="00295B63">
        <w:rPr>
          <w:rFonts w:ascii="Arial" w:hAnsi="Arial"/>
          <w:bCs/>
          <w:sz w:val="22"/>
          <w:lang w:val="en-GB"/>
        </w:rPr>
        <w:t>butes to the system's high long-time availability and low maintenance needs.</w:t>
      </w:r>
    </w:p>
    <w:p w:rsidR="006A6EE6" w:rsidRPr="00295B63" w:rsidRDefault="006A6EE6" w:rsidP="000E71DB">
      <w:pPr>
        <w:spacing w:line="360" w:lineRule="exact"/>
        <w:rPr>
          <w:rFonts w:ascii="Arial" w:hAnsi="Arial"/>
          <w:bCs/>
          <w:sz w:val="22"/>
          <w:lang w:val="en-GB"/>
        </w:rPr>
      </w:pPr>
    </w:p>
    <w:p w:rsidR="00852EC8" w:rsidRDefault="00852EC8" w:rsidP="000E71DB">
      <w:pPr>
        <w:spacing w:line="360" w:lineRule="exact"/>
        <w:rPr>
          <w:rFonts w:ascii="Arial" w:hAnsi="Arial"/>
          <w:bCs/>
          <w:sz w:val="22"/>
          <w:lang w:val="en-GB"/>
        </w:rPr>
      </w:pPr>
      <w:r w:rsidRPr="00295B63">
        <w:rPr>
          <w:rFonts w:ascii="Arial" w:hAnsi="Arial"/>
          <w:bCs/>
          <w:sz w:val="22"/>
          <w:lang w:val="en-GB"/>
        </w:rPr>
        <w:t>Both managing directors confirm</w:t>
      </w:r>
      <w:r w:rsidR="00C9001F" w:rsidRPr="00295B63">
        <w:rPr>
          <w:rFonts w:ascii="Arial" w:hAnsi="Arial"/>
          <w:bCs/>
          <w:sz w:val="22"/>
          <w:lang w:val="en-GB"/>
        </w:rPr>
        <w:t xml:space="preserve"> that </w:t>
      </w:r>
      <w:r w:rsidR="00160210">
        <w:rPr>
          <w:rFonts w:ascii="Arial" w:hAnsi="Arial"/>
          <w:bCs/>
          <w:sz w:val="22"/>
          <w:lang w:val="en-GB"/>
        </w:rPr>
        <w:t xml:space="preserve">partnering with </w:t>
      </w:r>
      <w:r w:rsidR="000E71DB" w:rsidRPr="00295B63">
        <w:rPr>
          <w:rFonts w:ascii="Arial" w:hAnsi="Arial"/>
          <w:bCs/>
          <w:sz w:val="22"/>
          <w:lang w:val="en-GB"/>
        </w:rPr>
        <w:t xml:space="preserve">Lindner </w:t>
      </w:r>
      <w:r w:rsidR="00462F63" w:rsidRPr="00295B63">
        <w:rPr>
          <w:rFonts w:ascii="Arial" w:hAnsi="Arial"/>
          <w:bCs/>
          <w:sz w:val="22"/>
          <w:lang w:val="en-GB"/>
        </w:rPr>
        <w:t>washTech</w:t>
      </w:r>
      <w:r w:rsidR="000E71DB" w:rsidRPr="00295B63">
        <w:rPr>
          <w:rFonts w:ascii="Arial" w:hAnsi="Arial"/>
          <w:bCs/>
          <w:sz w:val="22"/>
          <w:lang w:val="en-GB"/>
        </w:rPr>
        <w:t xml:space="preserve"> </w:t>
      </w:r>
      <w:r w:rsidRPr="00295B63">
        <w:rPr>
          <w:rFonts w:ascii="Arial" w:hAnsi="Arial"/>
          <w:bCs/>
          <w:sz w:val="22"/>
          <w:lang w:val="en-GB"/>
        </w:rPr>
        <w:t xml:space="preserve">is </w:t>
      </w:r>
      <w:r w:rsidR="00160210" w:rsidRPr="00160210">
        <w:rPr>
          <w:rFonts w:ascii="Arial" w:hAnsi="Arial"/>
          <w:bCs/>
          <w:sz w:val="22"/>
          <w:lang w:val="en-GB"/>
        </w:rPr>
        <w:t>reap</w:t>
      </w:r>
      <w:r w:rsidR="00160210">
        <w:rPr>
          <w:rFonts w:ascii="Arial" w:hAnsi="Arial"/>
          <w:bCs/>
          <w:sz w:val="22"/>
          <w:lang w:val="en-GB"/>
        </w:rPr>
        <w:t>ing</w:t>
      </w:r>
      <w:r w:rsidR="00160210" w:rsidRPr="00160210">
        <w:rPr>
          <w:rFonts w:ascii="Arial" w:hAnsi="Arial"/>
          <w:bCs/>
          <w:sz w:val="22"/>
          <w:lang w:val="en-GB"/>
        </w:rPr>
        <w:t xml:space="preserve"> the benefits </w:t>
      </w:r>
      <w:r w:rsidRPr="00295B63">
        <w:rPr>
          <w:rFonts w:ascii="Arial" w:hAnsi="Arial"/>
          <w:bCs/>
          <w:sz w:val="22"/>
          <w:lang w:val="en-GB"/>
        </w:rPr>
        <w:t>now</w:t>
      </w:r>
      <w:r w:rsidR="00C9001F" w:rsidRPr="00295B63">
        <w:rPr>
          <w:rFonts w:ascii="Arial" w:hAnsi="Arial"/>
          <w:bCs/>
          <w:sz w:val="22"/>
          <w:lang w:val="en-GB"/>
        </w:rPr>
        <w:t>.</w:t>
      </w:r>
      <w:r w:rsidR="000E71DB" w:rsidRPr="00295B63">
        <w:rPr>
          <w:rFonts w:ascii="Arial" w:hAnsi="Arial"/>
          <w:bCs/>
          <w:sz w:val="22"/>
          <w:lang w:val="en-GB"/>
        </w:rPr>
        <w:t xml:space="preserve"> </w:t>
      </w:r>
      <w:r w:rsidR="00C9001F" w:rsidRPr="00295B63">
        <w:rPr>
          <w:rFonts w:ascii="Arial" w:hAnsi="Arial"/>
          <w:bCs/>
          <w:sz w:val="22"/>
          <w:lang w:val="en-GB"/>
        </w:rPr>
        <w:t>„With th</w:t>
      </w:r>
      <w:r w:rsidR="00135AA2" w:rsidRPr="00295B63">
        <w:rPr>
          <w:rFonts w:ascii="Arial" w:hAnsi="Arial"/>
          <w:bCs/>
          <w:sz w:val="22"/>
          <w:lang w:val="en-GB"/>
        </w:rPr>
        <w:t>e</w:t>
      </w:r>
      <w:r w:rsidR="00C9001F" w:rsidRPr="00295B63">
        <w:rPr>
          <w:rFonts w:ascii="Arial" w:hAnsi="Arial"/>
          <w:bCs/>
          <w:sz w:val="22"/>
          <w:lang w:val="en-GB"/>
        </w:rPr>
        <w:t xml:space="preserve"> new system we achieve throughput rates</w:t>
      </w:r>
      <w:r w:rsidR="00C9001F" w:rsidRPr="00295B63">
        <w:rPr>
          <w:rFonts w:ascii="Arial" w:hAnsi="Arial"/>
          <w:bCs/>
          <w:color w:val="FF0000"/>
          <w:sz w:val="22"/>
          <w:lang w:val="en-GB"/>
        </w:rPr>
        <w:t xml:space="preserve"> </w:t>
      </w:r>
      <w:r w:rsidR="00C9001F" w:rsidRPr="00295B63">
        <w:rPr>
          <w:rFonts w:ascii="Arial" w:hAnsi="Arial"/>
          <w:bCs/>
          <w:sz w:val="22"/>
          <w:lang w:val="en-GB"/>
        </w:rPr>
        <w:t xml:space="preserve">of up to </w:t>
      </w:r>
      <w:r w:rsidR="000E71DB" w:rsidRPr="00295B63">
        <w:rPr>
          <w:rFonts w:ascii="Arial" w:hAnsi="Arial"/>
          <w:bCs/>
          <w:sz w:val="22"/>
          <w:lang w:val="en-GB"/>
        </w:rPr>
        <w:t>2500 kg/h</w:t>
      </w:r>
      <w:r w:rsidRPr="00295B63">
        <w:rPr>
          <w:rFonts w:ascii="Arial" w:hAnsi="Arial"/>
          <w:bCs/>
          <w:sz w:val="22"/>
          <w:lang w:val="en-GB"/>
        </w:rPr>
        <w:t xml:space="preserve">, </w:t>
      </w:r>
      <w:r w:rsidRPr="00295B63">
        <w:rPr>
          <w:rFonts w:ascii="Arial" w:hAnsi="Arial"/>
          <w:bCs/>
          <w:spacing w:val="3"/>
          <w:sz w:val="22"/>
          <w:lang w:val="en-GB"/>
        </w:rPr>
        <w:t xml:space="preserve">and thanks to its </w:t>
      </w:r>
      <w:r w:rsidR="00135AA2" w:rsidRPr="00295B63">
        <w:rPr>
          <w:rFonts w:ascii="Arial" w:hAnsi="Arial"/>
          <w:bCs/>
          <w:spacing w:val="3"/>
          <w:sz w:val="22"/>
          <w:lang w:val="en-GB"/>
        </w:rPr>
        <w:t>superior</w:t>
      </w:r>
      <w:r w:rsidRPr="00295B63">
        <w:rPr>
          <w:rFonts w:ascii="Arial" w:hAnsi="Arial"/>
          <w:bCs/>
          <w:spacing w:val="3"/>
          <w:sz w:val="22"/>
          <w:lang w:val="en-GB"/>
        </w:rPr>
        <w:t xml:space="preserve"> cleaning performance we </w:t>
      </w:r>
      <w:r w:rsidR="00135AA2" w:rsidRPr="00295B63">
        <w:rPr>
          <w:rFonts w:ascii="Arial" w:hAnsi="Arial"/>
          <w:bCs/>
          <w:spacing w:val="3"/>
          <w:sz w:val="22"/>
          <w:lang w:val="en-GB"/>
        </w:rPr>
        <w:t>can</w:t>
      </w:r>
      <w:r w:rsidRPr="00295B63">
        <w:rPr>
          <w:rFonts w:ascii="Arial" w:hAnsi="Arial"/>
          <w:bCs/>
          <w:spacing w:val="3"/>
          <w:sz w:val="22"/>
          <w:lang w:val="en-GB"/>
        </w:rPr>
        <w:t xml:space="preserve"> produce high-grade </w:t>
      </w:r>
      <w:proofErr w:type="spellStart"/>
      <w:r w:rsidRPr="00295B63">
        <w:rPr>
          <w:rFonts w:ascii="Arial" w:hAnsi="Arial"/>
          <w:bCs/>
          <w:spacing w:val="3"/>
          <w:sz w:val="22"/>
          <w:lang w:val="en-GB"/>
        </w:rPr>
        <w:t>recyclates</w:t>
      </w:r>
      <w:proofErr w:type="spellEnd"/>
      <w:r w:rsidRPr="00295B63">
        <w:rPr>
          <w:rFonts w:ascii="Arial" w:hAnsi="Arial"/>
          <w:bCs/>
          <w:spacing w:val="3"/>
          <w:sz w:val="22"/>
          <w:lang w:val="en-GB"/>
        </w:rPr>
        <w:t xml:space="preserve"> in</w:t>
      </w:r>
      <w:r w:rsidR="00135AA2" w:rsidRPr="00295B63">
        <w:rPr>
          <w:rFonts w:ascii="Arial" w:hAnsi="Arial"/>
          <w:bCs/>
          <w:spacing w:val="3"/>
          <w:sz w:val="22"/>
          <w:lang w:val="en-GB"/>
        </w:rPr>
        <w:t>-</w:t>
      </w:r>
      <w:r w:rsidRPr="00295B63">
        <w:rPr>
          <w:rFonts w:ascii="Arial" w:hAnsi="Arial"/>
          <w:bCs/>
          <w:sz w:val="22"/>
          <w:lang w:val="en-GB"/>
        </w:rPr>
        <w:t xml:space="preserve">house. This gives us a clear technological </w:t>
      </w:r>
      <w:r w:rsidR="00160210">
        <w:rPr>
          <w:rFonts w:ascii="Arial" w:hAnsi="Arial"/>
          <w:bCs/>
          <w:sz w:val="22"/>
          <w:lang w:val="en-GB"/>
        </w:rPr>
        <w:t>cutting edge</w:t>
      </w:r>
      <w:r w:rsidRPr="00295B63">
        <w:rPr>
          <w:rFonts w:ascii="Arial" w:hAnsi="Arial"/>
          <w:bCs/>
          <w:sz w:val="22"/>
          <w:lang w:val="en-GB"/>
        </w:rPr>
        <w:t xml:space="preserve"> over our competitors." As a further benefit </w:t>
      </w:r>
      <w:r w:rsidR="00135AA2" w:rsidRPr="00295B63">
        <w:rPr>
          <w:rFonts w:ascii="Arial" w:hAnsi="Arial"/>
          <w:bCs/>
          <w:sz w:val="22"/>
          <w:lang w:val="en-GB"/>
        </w:rPr>
        <w:t>which influenced</w:t>
      </w:r>
      <w:r w:rsidRPr="00295B63">
        <w:rPr>
          <w:rFonts w:ascii="Arial" w:hAnsi="Arial"/>
          <w:bCs/>
          <w:sz w:val="22"/>
          <w:lang w:val="en-GB"/>
        </w:rPr>
        <w:t xml:space="preserve"> their decision</w:t>
      </w:r>
      <w:r w:rsidR="00135AA2" w:rsidRPr="00295B63">
        <w:rPr>
          <w:rFonts w:ascii="Arial" w:hAnsi="Arial"/>
          <w:bCs/>
          <w:sz w:val="22"/>
          <w:lang w:val="en-GB"/>
        </w:rPr>
        <w:t>,</w:t>
      </w:r>
      <w:r w:rsidRPr="00295B63">
        <w:rPr>
          <w:rFonts w:ascii="Arial" w:hAnsi="Arial"/>
          <w:bCs/>
          <w:sz w:val="22"/>
          <w:lang w:val="en-GB"/>
        </w:rPr>
        <w:t xml:space="preserve"> </w:t>
      </w:r>
      <w:r w:rsidR="00160210">
        <w:rPr>
          <w:rFonts w:ascii="Arial" w:hAnsi="Arial"/>
          <w:bCs/>
          <w:sz w:val="22"/>
          <w:lang w:val="en-GB"/>
        </w:rPr>
        <w:t xml:space="preserve">they </w:t>
      </w:r>
      <w:r w:rsidR="00135AA2" w:rsidRPr="00295B63">
        <w:rPr>
          <w:rFonts w:ascii="Arial" w:hAnsi="Arial"/>
          <w:bCs/>
          <w:sz w:val="22"/>
          <w:lang w:val="en-GB"/>
        </w:rPr>
        <w:t xml:space="preserve">point to </w:t>
      </w:r>
      <w:r w:rsidRPr="00295B63">
        <w:rPr>
          <w:rFonts w:ascii="Arial" w:hAnsi="Arial"/>
          <w:bCs/>
          <w:sz w:val="22"/>
          <w:lang w:val="en-GB"/>
        </w:rPr>
        <w:t xml:space="preserve">the Lindner Group's </w:t>
      </w:r>
      <w:r w:rsidR="00135AA2" w:rsidRPr="00295B63">
        <w:rPr>
          <w:rFonts w:ascii="Arial" w:hAnsi="Arial"/>
          <w:bCs/>
          <w:sz w:val="22"/>
          <w:lang w:val="en-GB"/>
        </w:rPr>
        <w:t xml:space="preserve">local </w:t>
      </w:r>
      <w:r w:rsidR="00764FC3">
        <w:rPr>
          <w:rFonts w:ascii="Arial" w:hAnsi="Arial"/>
          <w:bCs/>
          <w:sz w:val="22"/>
          <w:lang w:val="en-GB"/>
        </w:rPr>
        <w:t xml:space="preserve">market </w:t>
      </w:r>
      <w:r w:rsidR="00135AA2" w:rsidRPr="00295B63">
        <w:rPr>
          <w:rFonts w:ascii="Arial" w:hAnsi="Arial"/>
          <w:bCs/>
          <w:sz w:val="22"/>
          <w:lang w:val="en-GB"/>
        </w:rPr>
        <w:t xml:space="preserve">presence with two U.S. </w:t>
      </w:r>
      <w:r w:rsidR="00160210">
        <w:rPr>
          <w:rFonts w:ascii="Arial" w:hAnsi="Arial"/>
          <w:bCs/>
          <w:sz w:val="22"/>
          <w:lang w:val="en-GB"/>
        </w:rPr>
        <w:t>subsidiaries</w:t>
      </w:r>
      <w:r w:rsidR="00135AA2" w:rsidRPr="00295B63">
        <w:rPr>
          <w:rFonts w:ascii="Arial" w:hAnsi="Arial"/>
          <w:bCs/>
          <w:sz w:val="22"/>
          <w:lang w:val="en-GB"/>
        </w:rPr>
        <w:t xml:space="preserve"> in Raleigh/SC and Atlanta/GA. </w:t>
      </w:r>
    </w:p>
    <w:p w:rsidR="008F0B1D" w:rsidRPr="00D01CBC" w:rsidRDefault="008F0B1D" w:rsidP="008F0B1D">
      <w:pPr>
        <w:rPr>
          <w:rFonts w:ascii="Arial" w:hAnsi="Arial"/>
          <w:sz w:val="18"/>
          <w:szCs w:val="18"/>
          <w:lang w:val="en-US"/>
        </w:rPr>
      </w:pPr>
    </w:p>
    <w:p w:rsidR="00160210" w:rsidRDefault="008F0B1D" w:rsidP="008F0B1D">
      <w:pPr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The </w:t>
      </w:r>
      <w:r>
        <w:rPr>
          <w:rFonts w:ascii="Arial" w:hAnsi="Arial"/>
          <w:b/>
          <w:sz w:val="18"/>
          <w:szCs w:val="18"/>
          <w:lang w:val="en-US"/>
        </w:rPr>
        <w:t>Lindner Group</w:t>
      </w:r>
      <w:r>
        <w:rPr>
          <w:rFonts w:ascii="Arial" w:hAnsi="Arial"/>
          <w:sz w:val="18"/>
          <w:szCs w:val="18"/>
          <w:lang w:val="en-US"/>
        </w:rPr>
        <w:t xml:space="preserve"> headquartered at </w:t>
      </w:r>
      <w:proofErr w:type="spellStart"/>
      <w:r>
        <w:rPr>
          <w:rFonts w:ascii="Arial" w:hAnsi="Arial"/>
          <w:sz w:val="18"/>
          <w:szCs w:val="18"/>
          <w:lang w:val="en-US"/>
        </w:rPr>
        <w:t>Spittal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/Austria was established in 1948 as a mechanical engineering and equipment construction company and has evolved into a competent supplier of shredding technology for industrial </w:t>
      </w:r>
      <w:r w:rsidR="00346589">
        <w:rPr>
          <w:rFonts w:ascii="Arial" w:hAnsi="Arial"/>
          <w:sz w:val="18"/>
          <w:szCs w:val="18"/>
          <w:lang w:val="en-US"/>
        </w:rPr>
        <w:t>applications. Employing around 3</w:t>
      </w:r>
      <w:r>
        <w:rPr>
          <w:rFonts w:ascii="Arial" w:hAnsi="Arial"/>
          <w:sz w:val="18"/>
          <w:szCs w:val="18"/>
          <w:lang w:val="en-US"/>
        </w:rPr>
        <w:t xml:space="preserve">00 people, the Lindner Group specializes in the development, </w:t>
      </w:r>
      <w:r w:rsidRPr="00D07B1F">
        <w:rPr>
          <w:rFonts w:ascii="Arial" w:hAnsi="Arial"/>
          <w:sz w:val="18"/>
          <w:szCs w:val="18"/>
          <w:lang w:val="en-US"/>
        </w:rPr>
        <w:t xml:space="preserve">manufacture and sales of complete lines and machines for producing alternative fuels. </w:t>
      </w:r>
      <w:r w:rsidR="00160210" w:rsidRPr="00D07B1F">
        <w:rPr>
          <w:rFonts w:ascii="Arial" w:hAnsi="Arial"/>
          <w:sz w:val="18"/>
          <w:szCs w:val="18"/>
          <w:lang w:val="en-US"/>
        </w:rPr>
        <w:t>Subsidiaries in Raleigh/SC and Atlanta/GA support Lindner’s activities in North America.</w:t>
      </w:r>
    </w:p>
    <w:p w:rsidR="00160210" w:rsidRDefault="00160210" w:rsidP="008F0B1D">
      <w:pPr>
        <w:rPr>
          <w:rFonts w:ascii="Arial" w:hAnsi="Arial"/>
          <w:sz w:val="18"/>
          <w:szCs w:val="18"/>
          <w:lang w:val="en-US"/>
        </w:rPr>
      </w:pPr>
    </w:p>
    <w:p w:rsidR="008F0B1D" w:rsidRDefault="00160210" w:rsidP="008F0B1D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18"/>
          <w:szCs w:val="18"/>
          <w:lang w:val="en-US"/>
        </w:rPr>
        <w:t>Lindner’s</w:t>
      </w:r>
      <w:r w:rsidR="008F0B1D">
        <w:rPr>
          <w:rFonts w:ascii="Arial" w:hAnsi="Arial"/>
          <w:sz w:val="18"/>
          <w:szCs w:val="18"/>
          <w:lang w:val="en-US"/>
        </w:rPr>
        <w:t xml:space="preserve"> sales and customer support company </w:t>
      </w:r>
      <w:r w:rsidR="008F0B1D">
        <w:rPr>
          <w:rFonts w:ascii="Arial" w:hAnsi="Arial"/>
          <w:b/>
          <w:sz w:val="18"/>
          <w:szCs w:val="18"/>
          <w:lang w:val="en-US"/>
        </w:rPr>
        <w:t xml:space="preserve">Lindner </w:t>
      </w:r>
      <w:proofErr w:type="spellStart"/>
      <w:r w:rsidR="008F0B1D">
        <w:rPr>
          <w:rFonts w:ascii="Arial" w:hAnsi="Arial"/>
          <w:b/>
          <w:sz w:val="18"/>
          <w:szCs w:val="18"/>
          <w:lang w:val="en-US"/>
        </w:rPr>
        <w:t>reSource</w:t>
      </w:r>
      <w:proofErr w:type="spellEnd"/>
      <w:r w:rsidR="008F0B1D">
        <w:rPr>
          <w:rFonts w:ascii="Arial" w:hAnsi="Arial"/>
          <w:b/>
          <w:sz w:val="18"/>
          <w:szCs w:val="18"/>
          <w:lang w:val="en-US"/>
        </w:rPr>
        <w:t xml:space="preserve"> GmbH, </w:t>
      </w:r>
      <w:r w:rsidR="008F0B1D">
        <w:rPr>
          <w:rFonts w:ascii="Arial" w:hAnsi="Arial"/>
          <w:sz w:val="18"/>
          <w:szCs w:val="18"/>
          <w:lang w:val="en-US"/>
        </w:rPr>
        <w:t xml:space="preserve">based in </w:t>
      </w:r>
      <w:proofErr w:type="spellStart"/>
      <w:r w:rsidR="008F0B1D">
        <w:rPr>
          <w:rFonts w:ascii="Arial" w:hAnsi="Arial"/>
          <w:sz w:val="18"/>
          <w:szCs w:val="18"/>
          <w:lang w:val="en-US"/>
        </w:rPr>
        <w:t>Grossbottwar</w:t>
      </w:r>
      <w:proofErr w:type="spellEnd"/>
      <w:r w:rsidR="008F0B1D">
        <w:rPr>
          <w:rFonts w:ascii="Arial" w:hAnsi="Arial"/>
          <w:sz w:val="18"/>
          <w:szCs w:val="18"/>
          <w:lang w:val="en-US"/>
        </w:rPr>
        <w:t>/Germany, represents the Group's plastic and recycling activities. The company supplies high-powered single-shaft shredders with throughputs from 300 to 10,000 kg/h to industrial customers.</w:t>
      </w:r>
    </w:p>
    <w:p w:rsidR="008F0B1D" w:rsidRDefault="008F0B1D" w:rsidP="008F0B1D">
      <w:pP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  <w:lang w:val="en-US"/>
        </w:rPr>
      </w:pPr>
    </w:p>
    <w:p w:rsidR="00951B2F" w:rsidRPr="00295B63" w:rsidRDefault="00346589" w:rsidP="00346589">
      <w:pPr>
        <w:rPr>
          <w:rFonts w:ascii="Arial" w:hAnsi="Arial"/>
          <w:sz w:val="18"/>
          <w:szCs w:val="18"/>
          <w:lang w:val="en-US"/>
        </w:rPr>
      </w:pPr>
      <w:r w:rsidRPr="00295B63">
        <w:rPr>
          <w:rFonts w:ascii="Arial" w:hAnsi="Arial"/>
          <w:sz w:val="18"/>
          <w:szCs w:val="18"/>
          <w:lang w:val="en-US"/>
        </w:rPr>
        <w:t>A</w:t>
      </w:r>
      <w:r w:rsidR="00825F33" w:rsidRPr="00295B63">
        <w:rPr>
          <w:rFonts w:ascii="Arial" w:hAnsi="Arial"/>
          <w:sz w:val="18"/>
          <w:szCs w:val="18"/>
          <w:lang w:val="en-US"/>
        </w:rPr>
        <w:t>s partner to the shredding technology expert</w:t>
      </w:r>
      <w:r w:rsidR="00951B2F" w:rsidRPr="00295B63">
        <w:rPr>
          <w:rFonts w:ascii="Arial" w:hAnsi="Arial"/>
          <w:sz w:val="18"/>
          <w:szCs w:val="18"/>
          <w:lang w:val="en-US"/>
        </w:rPr>
        <w:t xml:space="preserve"> Lindner </w:t>
      </w:r>
      <w:proofErr w:type="spellStart"/>
      <w:r w:rsidR="00951B2F" w:rsidRPr="00295B63">
        <w:rPr>
          <w:rFonts w:ascii="Arial" w:hAnsi="Arial"/>
          <w:sz w:val="18"/>
          <w:szCs w:val="18"/>
          <w:lang w:val="en-US"/>
        </w:rPr>
        <w:t>reSource</w:t>
      </w:r>
      <w:proofErr w:type="spellEnd"/>
      <w:r w:rsidR="00951B2F" w:rsidRPr="00295B63">
        <w:rPr>
          <w:rFonts w:ascii="Arial" w:hAnsi="Arial"/>
          <w:sz w:val="18"/>
          <w:szCs w:val="18"/>
          <w:lang w:val="en-US"/>
        </w:rPr>
        <w:t xml:space="preserve"> GmbH,</w:t>
      </w:r>
      <w:r w:rsidRPr="00295B63">
        <w:rPr>
          <w:rFonts w:ascii="Arial" w:hAnsi="Arial"/>
          <w:sz w:val="18"/>
          <w:szCs w:val="18"/>
          <w:lang w:val="en-US"/>
        </w:rPr>
        <w:t xml:space="preserve"> </w:t>
      </w:r>
      <w:r w:rsidRPr="00295B63">
        <w:rPr>
          <w:rFonts w:ascii="Arial" w:hAnsi="Arial"/>
          <w:b/>
          <w:sz w:val="18"/>
          <w:szCs w:val="18"/>
          <w:lang w:val="en-US"/>
        </w:rPr>
        <w:t xml:space="preserve">Lindner </w:t>
      </w:r>
      <w:proofErr w:type="spellStart"/>
      <w:r w:rsidRPr="00295B63">
        <w:rPr>
          <w:rFonts w:ascii="Arial" w:hAnsi="Arial"/>
          <w:b/>
          <w:sz w:val="18"/>
          <w:szCs w:val="18"/>
          <w:lang w:val="en-US"/>
        </w:rPr>
        <w:t>washTech</w:t>
      </w:r>
      <w:proofErr w:type="spellEnd"/>
      <w:r w:rsidRPr="00295B63">
        <w:rPr>
          <w:rFonts w:ascii="Arial" w:hAnsi="Arial"/>
          <w:b/>
          <w:sz w:val="18"/>
          <w:szCs w:val="18"/>
          <w:lang w:val="en-US"/>
        </w:rPr>
        <w:t xml:space="preserve"> GmbH</w:t>
      </w:r>
      <w:r w:rsidR="00160210">
        <w:rPr>
          <w:rFonts w:ascii="Arial" w:hAnsi="Arial"/>
          <w:b/>
          <w:sz w:val="18"/>
          <w:szCs w:val="18"/>
          <w:lang w:val="en-US"/>
        </w:rPr>
        <w:t>,</w:t>
      </w:r>
      <w:r w:rsidR="00825F33" w:rsidRPr="00295B63">
        <w:rPr>
          <w:rFonts w:ascii="Arial" w:hAnsi="Arial"/>
          <w:sz w:val="18"/>
          <w:szCs w:val="18"/>
          <w:lang w:val="en-US"/>
        </w:rPr>
        <w:t xml:space="preserve"> </w:t>
      </w:r>
      <w:r w:rsidR="00160210">
        <w:rPr>
          <w:rFonts w:ascii="Arial" w:hAnsi="Arial"/>
          <w:sz w:val="18"/>
          <w:szCs w:val="18"/>
          <w:lang w:val="en-US"/>
        </w:rPr>
        <w:t xml:space="preserve">also in </w:t>
      </w:r>
      <w:proofErr w:type="spellStart"/>
      <w:r w:rsidRPr="00295B63">
        <w:rPr>
          <w:rFonts w:ascii="Arial" w:hAnsi="Arial"/>
          <w:sz w:val="18"/>
          <w:szCs w:val="18"/>
          <w:lang w:val="en-US"/>
        </w:rPr>
        <w:t>Großbottwar</w:t>
      </w:r>
      <w:proofErr w:type="spellEnd"/>
      <w:r w:rsidR="00160210">
        <w:rPr>
          <w:rFonts w:ascii="Arial" w:hAnsi="Arial"/>
          <w:sz w:val="18"/>
          <w:szCs w:val="18"/>
          <w:lang w:val="en-US"/>
        </w:rPr>
        <w:t xml:space="preserve">, </w:t>
      </w:r>
      <w:r w:rsidR="00041506">
        <w:rPr>
          <w:rFonts w:ascii="Arial" w:hAnsi="Arial"/>
          <w:sz w:val="18"/>
          <w:szCs w:val="18"/>
          <w:lang w:val="en-US"/>
        </w:rPr>
        <w:t>supplies</w:t>
      </w:r>
      <w:r w:rsidR="00951B2F" w:rsidRPr="00295B63">
        <w:rPr>
          <w:rFonts w:ascii="Arial" w:hAnsi="Arial"/>
          <w:sz w:val="18"/>
          <w:szCs w:val="18"/>
          <w:lang w:val="en-US"/>
        </w:rPr>
        <w:t xml:space="preserve"> </w:t>
      </w:r>
      <w:r w:rsidR="00CB08E0">
        <w:rPr>
          <w:rFonts w:ascii="Arial" w:hAnsi="Arial"/>
          <w:sz w:val="18"/>
          <w:szCs w:val="18"/>
          <w:lang w:val="en-US"/>
        </w:rPr>
        <w:t>complete</w:t>
      </w:r>
      <w:r w:rsidR="00951B2F" w:rsidRPr="00295B63">
        <w:rPr>
          <w:rFonts w:ascii="Arial" w:hAnsi="Arial"/>
          <w:sz w:val="18"/>
          <w:szCs w:val="18"/>
          <w:lang w:val="en-US"/>
        </w:rPr>
        <w:t xml:space="preserve"> wash</w:t>
      </w:r>
      <w:r w:rsidR="00CB08E0">
        <w:rPr>
          <w:rFonts w:ascii="Arial" w:hAnsi="Arial"/>
          <w:sz w:val="18"/>
          <w:szCs w:val="18"/>
          <w:lang w:val="en-US"/>
        </w:rPr>
        <w:t>ing systems</w:t>
      </w:r>
      <w:r w:rsidR="00951B2F" w:rsidRPr="00295B63">
        <w:rPr>
          <w:rFonts w:ascii="Arial" w:hAnsi="Arial"/>
          <w:sz w:val="18"/>
          <w:szCs w:val="18"/>
          <w:lang w:val="en-US"/>
        </w:rPr>
        <w:t xml:space="preserve"> as a basis for efficient, high-quality recycling</w:t>
      </w:r>
      <w:r w:rsidR="00160210">
        <w:rPr>
          <w:rFonts w:ascii="Arial" w:hAnsi="Arial"/>
          <w:sz w:val="18"/>
          <w:szCs w:val="18"/>
          <w:lang w:val="en-US"/>
        </w:rPr>
        <w:t>.</w:t>
      </w:r>
      <w:r w:rsidR="00041506">
        <w:rPr>
          <w:rFonts w:ascii="Arial" w:hAnsi="Arial"/>
          <w:sz w:val="18"/>
          <w:szCs w:val="18"/>
          <w:lang w:val="en-US"/>
        </w:rPr>
        <w:t xml:space="preserve"> </w:t>
      </w:r>
      <w:r w:rsidR="00160210">
        <w:rPr>
          <w:rFonts w:ascii="Arial" w:hAnsi="Arial"/>
          <w:sz w:val="18"/>
          <w:szCs w:val="18"/>
          <w:lang w:val="en-US"/>
        </w:rPr>
        <w:t xml:space="preserve">Their </w:t>
      </w:r>
      <w:r w:rsidR="00041506">
        <w:rPr>
          <w:rFonts w:ascii="Arial" w:hAnsi="Arial"/>
          <w:sz w:val="18"/>
          <w:szCs w:val="18"/>
          <w:lang w:val="en-US"/>
        </w:rPr>
        <w:t>solutions</w:t>
      </w:r>
      <w:r w:rsidR="00951B2F" w:rsidRPr="00295B63">
        <w:rPr>
          <w:rFonts w:ascii="Arial" w:hAnsi="Arial"/>
          <w:sz w:val="18"/>
          <w:szCs w:val="18"/>
          <w:lang w:val="en-US"/>
        </w:rPr>
        <w:t xml:space="preserve"> </w:t>
      </w:r>
      <w:r w:rsidR="00041506">
        <w:rPr>
          <w:rFonts w:ascii="Arial" w:hAnsi="Arial"/>
          <w:sz w:val="18"/>
          <w:szCs w:val="18"/>
          <w:lang w:val="en-US"/>
        </w:rPr>
        <w:t xml:space="preserve">come </w:t>
      </w:r>
      <w:r w:rsidR="00951B2F" w:rsidRPr="00295B63">
        <w:rPr>
          <w:rFonts w:ascii="Arial" w:hAnsi="Arial"/>
          <w:sz w:val="18"/>
          <w:szCs w:val="18"/>
          <w:lang w:val="en-US"/>
        </w:rPr>
        <w:t xml:space="preserve">fully equipped with separator </w:t>
      </w:r>
      <w:r w:rsidR="00295B63">
        <w:rPr>
          <w:rFonts w:ascii="Arial" w:hAnsi="Arial"/>
          <w:sz w:val="18"/>
          <w:szCs w:val="18"/>
          <w:lang w:val="en-US"/>
        </w:rPr>
        <w:t>and drier technology,</w:t>
      </w:r>
      <w:r w:rsidR="00951B2F" w:rsidRPr="00295B63">
        <w:rPr>
          <w:rFonts w:ascii="Arial" w:hAnsi="Arial"/>
          <w:sz w:val="18"/>
          <w:szCs w:val="18"/>
          <w:lang w:val="en-US"/>
        </w:rPr>
        <w:t xml:space="preserve"> supported by </w:t>
      </w:r>
      <w:r w:rsidR="00160210">
        <w:rPr>
          <w:rFonts w:ascii="Arial" w:hAnsi="Arial"/>
          <w:sz w:val="18"/>
          <w:szCs w:val="18"/>
          <w:lang w:val="en-US"/>
        </w:rPr>
        <w:t>application-specific</w:t>
      </w:r>
      <w:r w:rsidR="00951B2F" w:rsidRPr="00295B63">
        <w:rPr>
          <w:rFonts w:ascii="Arial" w:hAnsi="Arial"/>
          <w:sz w:val="18"/>
          <w:szCs w:val="18"/>
          <w:lang w:val="en-US"/>
        </w:rPr>
        <w:t xml:space="preserve">, optimum matching of all combined systems, and tailored </w:t>
      </w:r>
      <w:r w:rsidR="00295B63" w:rsidRPr="00295B63">
        <w:rPr>
          <w:rFonts w:ascii="Arial" w:hAnsi="Arial"/>
          <w:sz w:val="18"/>
          <w:szCs w:val="18"/>
          <w:lang w:val="en-US"/>
        </w:rPr>
        <w:t>to</w:t>
      </w:r>
      <w:r w:rsidR="00951B2F" w:rsidRPr="00295B63">
        <w:rPr>
          <w:rFonts w:ascii="Arial" w:hAnsi="Arial"/>
          <w:sz w:val="18"/>
          <w:szCs w:val="18"/>
          <w:lang w:val="en-US"/>
        </w:rPr>
        <w:t xml:space="preserve"> any requirement or application </w:t>
      </w:r>
      <w:r w:rsidR="00CB08E0">
        <w:rPr>
          <w:rFonts w:ascii="Arial" w:hAnsi="Arial"/>
          <w:sz w:val="18"/>
          <w:szCs w:val="18"/>
          <w:lang w:val="en-US"/>
        </w:rPr>
        <w:t xml:space="preserve">scale. </w:t>
      </w:r>
      <w:r w:rsidR="00951B2F" w:rsidRPr="00295B63">
        <w:rPr>
          <w:rFonts w:ascii="Arial" w:hAnsi="Arial"/>
          <w:sz w:val="18"/>
          <w:szCs w:val="18"/>
          <w:lang w:val="en-US"/>
        </w:rPr>
        <w:t xml:space="preserve"> </w:t>
      </w:r>
    </w:p>
    <w:p w:rsidR="00346589" w:rsidRPr="00951B2F" w:rsidRDefault="00346589" w:rsidP="008F0B1D">
      <w:pP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  <w:lang w:val="en-US"/>
        </w:rPr>
      </w:pPr>
    </w:p>
    <w:p w:rsidR="00295B63" w:rsidRPr="00295B63" w:rsidRDefault="00295B63" w:rsidP="008F0B1D">
      <w:pPr>
        <w:pBdr>
          <w:top w:val="single" w:sz="4" w:space="1" w:color="auto"/>
        </w:pBd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  <w:lang w:val="en-US"/>
        </w:rPr>
      </w:pPr>
    </w:p>
    <w:p w:rsidR="008F0B1D" w:rsidRPr="00D01CBC" w:rsidRDefault="008F0B1D" w:rsidP="008F0B1D">
      <w:pPr>
        <w:pBdr>
          <w:top w:val="single" w:sz="4" w:space="1" w:color="auto"/>
        </w:pBd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  <w:lang w:val="en-US"/>
        </w:rPr>
      </w:pPr>
      <w:r w:rsidRPr="00D01CBC">
        <w:rPr>
          <w:rFonts w:ascii="Arial" w:hAnsi="Arial"/>
          <w:i/>
          <w:sz w:val="22"/>
          <w:szCs w:val="22"/>
          <w:lang w:val="en-US"/>
        </w:rPr>
        <w:t>Further information:</w:t>
      </w:r>
    </w:p>
    <w:p w:rsidR="008F0B1D" w:rsidRPr="00295B63" w:rsidRDefault="008F0B1D" w:rsidP="008F0B1D">
      <w:pPr>
        <w:pStyle w:val="berschrift4"/>
        <w:rPr>
          <w:b w:val="0"/>
          <w:lang w:val="en-US"/>
        </w:rPr>
      </w:pPr>
      <w:r w:rsidRPr="00295B63">
        <w:rPr>
          <w:b w:val="0"/>
          <w:lang w:val="en-US"/>
        </w:rPr>
        <w:t>Harald Hoffmann, Managing Director</w:t>
      </w:r>
      <w:r w:rsidRPr="00295B63">
        <w:rPr>
          <w:b w:val="0"/>
          <w:szCs w:val="22"/>
          <w:lang w:val="en-US"/>
        </w:rPr>
        <w:t xml:space="preserve">, </w:t>
      </w:r>
      <w:r w:rsidRPr="00295B63">
        <w:rPr>
          <w:b w:val="0"/>
          <w:lang w:val="en-US"/>
        </w:rPr>
        <w:t xml:space="preserve">LINDNER </w:t>
      </w:r>
      <w:proofErr w:type="spellStart"/>
      <w:r w:rsidRPr="00295B63">
        <w:rPr>
          <w:b w:val="0"/>
          <w:lang w:val="en-US"/>
        </w:rPr>
        <w:t>reSource</w:t>
      </w:r>
      <w:proofErr w:type="spellEnd"/>
      <w:r w:rsidRPr="00295B63">
        <w:rPr>
          <w:b w:val="0"/>
          <w:lang w:val="en-US"/>
        </w:rPr>
        <w:t xml:space="preserve"> GmbH</w:t>
      </w:r>
    </w:p>
    <w:p w:rsidR="008F0B1D" w:rsidRPr="00D01CBC" w:rsidRDefault="008F0B1D" w:rsidP="008F0B1D">
      <w:pPr>
        <w:rPr>
          <w:rFonts w:ascii="Arial" w:hAnsi="Arial"/>
          <w:sz w:val="22"/>
          <w:szCs w:val="22"/>
          <w:lang w:val="en-US"/>
        </w:rPr>
      </w:pPr>
      <w:proofErr w:type="spellStart"/>
      <w:r w:rsidRPr="00D01CBC">
        <w:rPr>
          <w:rFonts w:ascii="Arial" w:hAnsi="Arial"/>
          <w:sz w:val="22"/>
          <w:lang w:val="en-US"/>
        </w:rPr>
        <w:t>Häldenfeld</w:t>
      </w:r>
      <w:proofErr w:type="spellEnd"/>
      <w:r w:rsidRPr="00D01CBC">
        <w:rPr>
          <w:rFonts w:ascii="Arial" w:hAnsi="Arial"/>
          <w:sz w:val="22"/>
          <w:lang w:val="en-US"/>
        </w:rPr>
        <w:t xml:space="preserve"> 4, D-71723 </w:t>
      </w:r>
      <w:proofErr w:type="spellStart"/>
      <w:r w:rsidRPr="00D01CBC">
        <w:rPr>
          <w:rFonts w:ascii="Arial" w:hAnsi="Arial"/>
          <w:sz w:val="22"/>
          <w:lang w:val="en-US"/>
        </w:rPr>
        <w:t>Großbottwar</w:t>
      </w:r>
      <w:proofErr w:type="spellEnd"/>
      <w:r w:rsidRPr="00D01CBC">
        <w:rPr>
          <w:rFonts w:ascii="Arial" w:hAnsi="Arial"/>
          <w:sz w:val="22"/>
          <w:lang w:val="en-US"/>
        </w:rPr>
        <w:t xml:space="preserve"> / Germany</w:t>
      </w:r>
    </w:p>
    <w:p w:rsidR="008F0B1D" w:rsidRPr="00D01CBC" w:rsidRDefault="008F0B1D" w:rsidP="008F0B1D">
      <w:pPr>
        <w:rPr>
          <w:rFonts w:ascii="Arial" w:hAnsi="Arial"/>
          <w:sz w:val="22"/>
          <w:lang w:val="en-US"/>
        </w:rPr>
      </w:pPr>
      <w:r w:rsidRPr="00D01CBC">
        <w:rPr>
          <w:rFonts w:ascii="Arial" w:hAnsi="Arial"/>
          <w:sz w:val="22"/>
          <w:lang w:val="en-US"/>
        </w:rPr>
        <w:t xml:space="preserve">Phone: +49 (0) </w:t>
      </w:r>
      <w:proofErr w:type="gramStart"/>
      <w:r w:rsidRPr="00D01CBC">
        <w:rPr>
          <w:rFonts w:ascii="Arial" w:hAnsi="Arial"/>
          <w:sz w:val="22"/>
          <w:lang w:val="en-US"/>
        </w:rPr>
        <w:t xml:space="preserve">71 48/16 05 38-0, </w:t>
      </w:r>
      <w:r w:rsidRPr="00D01CBC">
        <w:rPr>
          <w:rFonts w:ascii="Arial" w:hAnsi="Arial"/>
          <w:sz w:val="22"/>
          <w:szCs w:val="22"/>
          <w:lang w:val="en-US"/>
        </w:rPr>
        <w:t>E-mail</w:t>
      </w:r>
      <w:proofErr w:type="gramEnd"/>
      <w:r w:rsidRPr="00D01CBC">
        <w:rPr>
          <w:rFonts w:ascii="Arial" w:hAnsi="Arial"/>
          <w:sz w:val="22"/>
          <w:szCs w:val="22"/>
          <w:lang w:val="en-US"/>
        </w:rPr>
        <w:t xml:space="preserve">: </w:t>
      </w:r>
      <w:r w:rsidRPr="00D01CBC">
        <w:rPr>
          <w:rFonts w:ascii="Arial" w:hAnsi="Arial"/>
          <w:sz w:val="22"/>
          <w:lang w:val="en-US"/>
        </w:rPr>
        <w:t>info@lindner-resource.com</w:t>
      </w:r>
    </w:p>
    <w:p w:rsidR="008F0B1D" w:rsidRPr="00D01CBC" w:rsidRDefault="008F0B1D" w:rsidP="008F0B1D">
      <w:pPr>
        <w:rPr>
          <w:rFonts w:ascii="Arial" w:hAnsi="Arial"/>
          <w:sz w:val="22"/>
          <w:lang w:val="en-US"/>
        </w:rPr>
      </w:pPr>
    </w:p>
    <w:p w:rsidR="008F0B1D" w:rsidRPr="00D07B1F" w:rsidRDefault="008F0B1D" w:rsidP="008F0B1D">
      <w:pPr>
        <w:rPr>
          <w:rFonts w:ascii="Arial" w:hAnsi="Arial" w:cs="Arial"/>
          <w:sz w:val="22"/>
          <w:szCs w:val="22"/>
          <w:lang w:val="en-US"/>
        </w:rPr>
      </w:pPr>
      <w:r w:rsidRPr="00D07B1F">
        <w:rPr>
          <w:rFonts w:ascii="Arial" w:hAnsi="Arial" w:cs="Arial"/>
          <w:sz w:val="22"/>
          <w:szCs w:val="22"/>
          <w:lang w:val="en-US"/>
        </w:rPr>
        <w:t>Lindner America L</w:t>
      </w:r>
      <w:r w:rsidR="00A52CD7" w:rsidRPr="00D07B1F">
        <w:rPr>
          <w:rFonts w:ascii="Arial" w:hAnsi="Arial" w:cs="Arial"/>
          <w:sz w:val="22"/>
          <w:szCs w:val="22"/>
          <w:lang w:val="en-US"/>
        </w:rPr>
        <w:t>P</w:t>
      </w:r>
    </w:p>
    <w:p w:rsidR="008F0B1D" w:rsidRPr="00D07B1F" w:rsidRDefault="00A52CD7" w:rsidP="008F0B1D">
      <w:pPr>
        <w:rPr>
          <w:rFonts w:ascii="Arial" w:hAnsi="Arial" w:cs="Arial"/>
          <w:sz w:val="22"/>
          <w:szCs w:val="22"/>
          <w:lang w:val="en-US"/>
        </w:rPr>
      </w:pPr>
      <w:r w:rsidRPr="00D07B1F">
        <w:rPr>
          <w:rFonts w:ascii="Arial" w:hAnsi="Arial" w:cs="Arial"/>
          <w:sz w:val="22"/>
          <w:szCs w:val="22"/>
          <w:lang w:val="en-US"/>
        </w:rPr>
        <w:t>5126 South Royal Atlanta Drive</w:t>
      </w:r>
    </w:p>
    <w:p w:rsidR="008F0B1D" w:rsidRPr="00D07B1F" w:rsidRDefault="00A52CD7" w:rsidP="008F0B1D">
      <w:pPr>
        <w:rPr>
          <w:rFonts w:ascii="Arial" w:hAnsi="Arial" w:cs="Arial"/>
          <w:sz w:val="22"/>
          <w:szCs w:val="22"/>
          <w:lang w:val="en-US"/>
        </w:rPr>
      </w:pPr>
      <w:r w:rsidRPr="00D07B1F">
        <w:rPr>
          <w:rFonts w:ascii="Arial" w:hAnsi="Arial" w:cs="Arial"/>
          <w:sz w:val="22"/>
          <w:szCs w:val="22"/>
          <w:lang w:val="en-US"/>
        </w:rPr>
        <w:t>Tucker, GA 30084</w:t>
      </w:r>
      <w:r w:rsidR="00E51320" w:rsidRPr="00D07B1F">
        <w:rPr>
          <w:rFonts w:ascii="Arial" w:hAnsi="Arial" w:cs="Arial"/>
          <w:sz w:val="22"/>
          <w:szCs w:val="22"/>
          <w:lang w:val="en-US"/>
        </w:rPr>
        <w:t xml:space="preserve"> </w:t>
      </w:r>
      <w:r w:rsidR="00D07B1F">
        <w:rPr>
          <w:rFonts w:ascii="Arial" w:hAnsi="Arial" w:cs="Arial"/>
          <w:sz w:val="22"/>
          <w:szCs w:val="22"/>
          <w:lang w:val="en-US"/>
        </w:rPr>
        <w:br/>
        <w:t xml:space="preserve">Contact: Tomas </w:t>
      </w:r>
      <w:proofErr w:type="spellStart"/>
      <w:r w:rsidR="00D07B1F">
        <w:rPr>
          <w:rFonts w:ascii="Arial" w:hAnsi="Arial" w:cs="Arial"/>
          <w:sz w:val="22"/>
          <w:szCs w:val="22"/>
          <w:lang w:val="en-US"/>
        </w:rPr>
        <w:t>Kepka</w:t>
      </w:r>
      <w:proofErr w:type="spellEnd"/>
      <w:r w:rsidR="00D07B1F">
        <w:rPr>
          <w:rFonts w:ascii="Arial" w:hAnsi="Arial" w:cs="Arial"/>
          <w:sz w:val="22"/>
          <w:szCs w:val="22"/>
          <w:lang w:val="en-US"/>
        </w:rPr>
        <w:t>, Phone</w:t>
      </w:r>
      <w:r w:rsidR="00E51320" w:rsidRPr="00D07B1F">
        <w:rPr>
          <w:rFonts w:ascii="Arial" w:hAnsi="Arial" w:cs="Arial"/>
          <w:sz w:val="22"/>
          <w:szCs w:val="22"/>
          <w:lang w:val="en-US"/>
        </w:rPr>
        <w:t>: +1 7703496319</w:t>
      </w:r>
    </w:p>
    <w:p w:rsidR="008F0B1D" w:rsidRDefault="008F0B1D" w:rsidP="008F0B1D">
      <w:pPr>
        <w:rPr>
          <w:rFonts w:ascii="Arial" w:hAnsi="Arial" w:cs="Arial"/>
          <w:sz w:val="22"/>
          <w:szCs w:val="22"/>
          <w:lang w:val="it-IT"/>
        </w:rPr>
      </w:pPr>
      <w:r w:rsidRPr="00D07B1F"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10" w:history="1">
        <w:r w:rsidR="00E51320" w:rsidRPr="00D07B1F">
          <w:rPr>
            <w:rStyle w:val="Hyperlink"/>
            <w:rFonts w:ascii="Arial" w:hAnsi="Arial" w:cs="Arial"/>
            <w:sz w:val="22"/>
            <w:szCs w:val="22"/>
            <w:lang w:val="it-IT"/>
          </w:rPr>
          <w:t>info@lindner-resource.us</w:t>
        </w:r>
      </w:hyperlink>
      <w:r w:rsidR="00E51320" w:rsidRPr="00D07B1F">
        <w:rPr>
          <w:rFonts w:ascii="Arial" w:hAnsi="Arial" w:cs="Arial"/>
          <w:sz w:val="22"/>
          <w:szCs w:val="22"/>
          <w:lang w:val="it-IT"/>
        </w:rPr>
        <w:t>, www.lindner-resource.us</w:t>
      </w:r>
    </w:p>
    <w:p w:rsidR="008F0B1D" w:rsidRDefault="008F0B1D" w:rsidP="008F0B1D">
      <w:pP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  <w:lang w:val="it-IT"/>
        </w:rPr>
      </w:pPr>
    </w:p>
    <w:p w:rsidR="008F0B1D" w:rsidRDefault="008F0B1D" w:rsidP="008F0B1D">
      <w:pP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  <w:lang w:val="en-US"/>
        </w:rPr>
      </w:pPr>
      <w:r>
        <w:rPr>
          <w:rFonts w:ascii="Arial" w:hAnsi="Arial"/>
          <w:i/>
          <w:sz w:val="22"/>
          <w:szCs w:val="22"/>
          <w:lang w:val="en-US"/>
        </w:rPr>
        <w:t>Editorial contact and voucher copies:</w:t>
      </w:r>
    </w:p>
    <w:p w:rsidR="008F0B1D" w:rsidRDefault="008F0B1D" w:rsidP="008F0B1D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Dr. Jörg Wolters, Konsens PR GmbH &amp; Co. KG</w:t>
      </w:r>
    </w:p>
    <w:p w:rsidR="008F0B1D" w:rsidRDefault="008F0B1D" w:rsidP="008F0B1D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Hans-</w:t>
      </w:r>
      <w:proofErr w:type="spellStart"/>
      <w:r>
        <w:rPr>
          <w:rFonts w:ascii="Arial" w:hAnsi="Arial"/>
          <w:sz w:val="22"/>
          <w:szCs w:val="22"/>
        </w:rPr>
        <w:t>Kudlich</w:t>
      </w:r>
      <w:proofErr w:type="spellEnd"/>
      <w:r>
        <w:rPr>
          <w:rFonts w:ascii="Arial" w:hAnsi="Arial"/>
          <w:sz w:val="22"/>
          <w:szCs w:val="22"/>
        </w:rPr>
        <w:t>-Straße 25, D-64823 Groß-Umstadt / Germany</w:t>
      </w:r>
    </w:p>
    <w:p w:rsidR="008F0B1D" w:rsidRDefault="008F0B1D" w:rsidP="008F0B1D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Phone: +49 (0) </w:t>
      </w:r>
      <w:proofErr w:type="gramStart"/>
      <w:r>
        <w:rPr>
          <w:rFonts w:ascii="Arial" w:hAnsi="Arial"/>
          <w:sz w:val="22"/>
          <w:szCs w:val="22"/>
          <w:lang w:val="en-US"/>
        </w:rPr>
        <w:t>60 78/93 63-0, E-mail</w:t>
      </w:r>
      <w:proofErr w:type="gramEnd"/>
      <w:r>
        <w:rPr>
          <w:rFonts w:ascii="Arial" w:hAnsi="Arial"/>
          <w:sz w:val="22"/>
          <w:szCs w:val="22"/>
          <w:lang w:val="en-US"/>
        </w:rPr>
        <w:t>: joerg.wolters@konsens.de</w:t>
      </w:r>
    </w:p>
    <w:p w:rsidR="002467D4" w:rsidRPr="00EB5309" w:rsidRDefault="002467D4" w:rsidP="002467D4">
      <w:pPr>
        <w:rPr>
          <w:rFonts w:ascii="Arial" w:hAnsi="Arial"/>
          <w:sz w:val="18"/>
          <w:szCs w:val="18"/>
          <w:lang w:val="en-US"/>
        </w:rPr>
      </w:pPr>
    </w:p>
    <w:bookmarkEnd w:id="0"/>
    <w:p w:rsidR="002467D4" w:rsidRPr="00EB5309" w:rsidRDefault="002467D4" w:rsidP="002467D4">
      <w:pPr>
        <w:rPr>
          <w:rFonts w:ascii="Arial" w:hAnsi="Arial"/>
          <w:sz w:val="18"/>
          <w:szCs w:val="18"/>
          <w:lang w:val="en-US"/>
        </w:rPr>
      </w:pPr>
    </w:p>
    <w:p w:rsidR="002467D4" w:rsidRPr="002467D4" w:rsidRDefault="002467D4" w:rsidP="00246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498"/>
        </w:tabs>
        <w:jc w:val="center"/>
        <w:rPr>
          <w:rFonts w:ascii="Arial" w:hAnsi="Arial" w:cs="Arial"/>
          <w:i/>
          <w:lang w:val="en-US"/>
        </w:rPr>
      </w:pPr>
      <w:r w:rsidRPr="002467D4">
        <w:rPr>
          <w:rFonts w:ascii="Arial" w:hAnsi="Arial" w:cs="Arial"/>
          <w:i/>
          <w:lang w:val="en-US"/>
        </w:rPr>
        <w:t>This press release (.doc file) and the high resolution image(s)</w:t>
      </w:r>
    </w:p>
    <w:p w:rsidR="002467D4" w:rsidRPr="002467D4" w:rsidRDefault="002467D4" w:rsidP="00246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498"/>
        </w:tabs>
        <w:jc w:val="center"/>
        <w:rPr>
          <w:rFonts w:ascii="Arial" w:hAnsi="Arial" w:cs="Arial"/>
          <w:i/>
          <w:lang w:val="en-US"/>
        </w:rPr>
      </w:pPr>
      <w:proofErr w:type="gramStart"/>
      <w:r w:rsidRPr="002467D4">
        <w:rPr>
          <w:rFonts w:ascii="Arial" w:hAnsi="Arial" w:cs="Arial"/>
          <w:i/>
          <w:lang w:val="en-US"/>
        </w:rPr>
        <w:t>can</w:t>
      </w:r>
      <w:proofErr w:type="gramEnd"/>
      <w:r w:rsidRPr="002467D4">
        <w:rPr>
          <w:rFonts w:ascii="Arial" w:hAnsi="Arial" w:cs="Arial"/>
          <w:i/>
          <w:lang w:val="en-US"/>
        </w:rPr>
        <w:t xml:space="preserve"> be downloaded at:</w:t>
      </w:r>
    </w:p>
    <w:p w:rsidR="000E71DB" w:rsidRPr="002467D4" w:rsidRDefault="00DE33AE" w:rsidP="00246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498"/>
        </w:tabs>
        <w:jc w:val="center"/>
        <w:rPr>
          <w:rFonts w:ascii="Arial" w:hAnsi="Arial" w:cs="Arial"/>
          <w:i/>
          <w:sz w:val="2"/>
          <w:szCs w:val="2"/>
          <w:lang w:val="en-US"/>
        </w:rPr>
      </w:pPr>
      <w:hyperlink r:id="rId11" w:history="1">
        <w:r w:rsidR="002467D4" w:rsidRPr="00746A5E">
          <w:rPr>
            <w:rStyle w:val="Hyperlink"/>
            <w:rFonts w:ascii="Arial" w:hAnsi="Arial" w:cs="Arial"/>
            <w:i/>
            <w:lang w:val="en-US"/>
          </w:rPr>
          <w:t>www.konsens.de/lindner-resource.html</w:t>
        </w:r>
      </w:hyperlink>
      <w:r w:rsidR="002467D4">
        <w:rPr>
          <w:rFonts w:ascii="Arial" w:hAnsi="Arial" w:cs="Arial"/>
          <w:i/>
          <w:lang w:val="en-US"/>
        </w:rPr>
        <w:t xml:space="preserve"> </w:t>
      </w:r>
    </w:p>
    <w:sectPr w:rsidR="000E71DB" w:rsidRPr="002467D4" w:rsidSect="00D07B1F">
      <w:headerReference w:type="default" r:id="rId12"/>
      <w:headerReference w:type="first" r:id="rId13"/>
      <w:pgSz w:w="11906" w:h="16838" w:code="9"/>
      <w:pgMar w:top="2165" w:right="1133" w:bottom="709" w:left="1843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73" w:rsidRDefault="00503073">
      <w:r>
        <w:separator/>
      </w:r>
    </w:p>
  </w:endnote>
  <w:endnote w:type="continuationSeparator" w:id="0">
    <w:p w:rsidR="00503073" w:rsidRDefault="0050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73" w:rsidRDefault="00503073">
      <w:r>
        <w:separator/>
      </w:r>
    </w:p>
  </w:footnote>
  <w:footnote w:type="continuationSeparator" w:id="0">
    <w:p w:rsidR="00503073" w:rsidRDefault="0050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41" w:rsidRDefault="00294641">
    <w:pPr>
      <w:pStyle w:val="Kopfzeile"/>
      <w:jc w:val="right"/>
    </w:pPr>
  </w:p>
  <w:tbl>
    <w:tblPr>
      <w:tblW w:w="9072" w:type="dxa"/>
      <w:tblInd w:w="108" w:type="dxa"/>
      <w:tblLook w:val="01E0" w:firstRow="1" w:lastRow="1" w:firstColumn="1" w:lastColumn="1" w:noHBand="0" w:noVBand="0"/>
    </w:tblPr>
    <w:tblGrid>
      <w:gridCol w:w="5351"/>
      <w:gridCol w:w="3721"/>
    </w:tblGrid>
    <w:tr w:rsidR="00D07B1F" w:rsidRPr="00875F8F" w:rsidTr="00DF4B75">
      <w:tc>
        <w:tcPr>
          <w:tcW w:w="5351" w:type="dxa"/>
          <w:tcBorders>
            <w:bottom w:val="single" w:sz="4" w:space="0" w:color="auto"/>
          </w:tcBorders>
          <w:vAlign w:val="bottom"/>
        </w:tcPr>
        <w:p w:rsidR="00D07B1F" w:rsidRPr="00C559C3" w:rsidRDefault="00D07B1F" w:rsidP="00A96E30">
          <w:pPr>
            <w:pStyle w:val="berschrift1"/>
            <w:spacing w:before="360" w:line="0" w:lineRule="atLeast"/>
            <w:ind w:left="-108"/>
            <w:jc w:val="left"/>
            <w:rPr>
              <w:sz w:val="36"/>
              <w:szCs w:val="36"/>
            </w:rPr>
          </w:pPr>
          <w:r w:rsidRPr="00C559C3">
            <w:rPr>
              <w:sz w:val="36"/>
              <w:szCs w:val="36"/>
            </w:rPr>
            <w:t>Press</w:t>
          </w:r>
          <w:r>
            <w:rPr>
              <w:sz w:val="36"/>
              <w:szCs w:val="36"/>
            </w:rPr>
            <w:t xml:space="preserve"> Release</w:t>
          </w:r>
        </w:p>
      </w:tc>
      <w:tc>
        <w:tcPr>
          <w:tcW w:w="3721" w:type="dxa"/>
          <w:tcBorders>
            <w:bottom w:val="single" w:sz="4" w:space="0" w:color="auto"/>
          </w:tcBorders>
          <w:vAlign w:val="bottom"/>
        </w:tcPr>
        <w:p w:rsidR="00D07B1F" w:rsidRPr="00875F8F" w:rsidRDefault="00D07B1F" w:rsidP="00DF4B75">
          <w:pPr>
            <w:pStyle w:val="berschrift4"/>
            <w:spacing w:after="80"/>
            <w:ind w:right="33"/>
            <w:jc w:val="right"/>
            <w:rPr>
              <w:b w:val="0"/>
              <w:sz w:val="16"/>
              <w:szCs w:val="16"/>
            </w:rPr>
          </w:pPr>
          <w:r>
            <w:rPr>
              <w:rStyle w:val="Seitenzahl"/>
              <w:rFonts w:cs="Arial"/>
              <w:b w:val="0"/>
            </w:rPr>
            <w:t>Page</w:t>
          </w:r>
          <w:r w:rsidRPr="00875F8F">
            <w:rPr>
              <w:rStyle w:val="Seitenzahl"/>
              <w:rFonts w:cs="Arial"/>
              <w:b w:val="0"/>
            </w:rPr>
            <w:t xml:space="preserve">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PAGE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DE33AE">
            <w:rPr>
              <w:rStyle w:val="Seitenzahl"/>
              <w:rFonts w:cs="Arial"/>
              <w:b w:val="0"/>
              <w:noProof/>
            </w:rPr>
            <w:t>3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  <w:r w:rsidRPr="00875F8F">
            <w:rPr>
              <w:rStyle w:val="Seitenzahl"/>
              <w:rFonts w:cs="Arial"/>
              <w:b w:val="0"/>
            </w:rPr>
            <w:t xml:space="preserve"> </w:t>
          </w:r>
          <w:proofErr w:type="spellStart"/>
          <w:r>
            <w:rPr>
              <w:rStyle w:val="Seitenzahl"/>
              <w:rFonts w:cs="Arial"/>
              <w:b w:val="0"/>
            </w:rPr>
            <w:t>of</w:t>
          </w:r>
          <w:proofErr w:type="spellEnd"/>
          <w:r w:rsidRPr="00875F8F">
            <w:rPr>
              <w:rStyle w:val="Seitenzahl"/>
              <w:rFonts w:cs="Arial"/>
              <w:b w:val="0"/>
            </w:rPr>
            <w:t xml:space="preserve">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NUMPAGES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DE33AE">
            <w:rPr>
              <w:rStyle w:val="Seitenzahl"/>
              <w:rFonts w:cs="Arial"/>
              <w:b w:val="0"/>
              <w:noProof/>
            </w:rPr>
            <w:t>3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</w:p>
      </w:tc>
    </w:tr>
  </w:tbl>
  <w:p w:rsidR="00294641" w:rsidRDefault="00294641" w:rsidP="00C50A71">
    <w:pPr>
      <w:pStyle w:val="berschrift1"/>
      <w:spacing w:line="32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6" w:type="dxa"/>
      <w:tblInd w:w="108" w:type="dxa"/>
      <w:tblLook w:val="01E0" w:firstRow="1" w:lastRow="1" w:firstColumn="1" w:lastColumn="1" w:noHBand="0" w:noVBand="0"/>
    </w:tblPr>
    <w:tblGrid>
      <w:gridCol w:w="3563"/>
      <w:gridCol w:w="5513"/>
    </w:tblGrid>
    <w:tr w:rsidR="00D07B1F" w:rsidRPr="00D07B1F" w:rsidTr="00DF4B75">
      <w:tc>
        <w:tcPr>
          <w:tcW w:w="3563" w:type="dxa"/>
          <w:vAlign w:val="bottom"/>
        </w:tcPr>
        <w:p w:rsidR="00D07B1F" w:rsidRDefault="00D07B1F" w:rsidP="00A96E30">
          <w:pPr>
            <w:pStyle w:val="berschrift1"/>
            <w:spacing w:after="120" w:line="320" w:lineRule="atLeast"/>
            <w:ind w:left="-108"/>
            <w:jc w:val="lef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DD26C59" wp14:editId="5C93438F">
                <wp:extent cx="1422400" cy="1476496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PE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6" cy="1477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07B1F" w:rsidRPr="00875F8F" w:rsidRDefault="00D07B1F" w:rsidP="00A96E30">
          <w:pPr>
            <w:rPr>
              <w:rFonts w:cs="Arial"/>
            </w:rPr>
          </w:pPr>
          <w:r>
            <w:rPr>
              <w:rFonts w:ascii="Arial" w:hAnsi="Arial"/>
              <w:sz w:val="24"/>
              <w:szCs w:val="24"/>
              <w:lang w:val="fr-FR"/>
            </w:rPr>
            <w:t xml:space="preserve">    Booth </w:t>
          </w:r>
          <w:r w:rsidRPr="00160210">
            <w:rPr>
              <w:rFonts w:ascii="Arial" w:hAnsi="Arial"/>
              <w:sz w:val="24"/>
              <w:szCs w:val="24"/>
              <w:lang w:val="fr-FR"/>
            </w:rPr>
            <w:t>S26189</w:t>
          </w:r>
        </w:p>
      </w:tc>
      <w:tc>
        <w:tcPr>
          <w:tcW w:w="5513" w:type="dxa"/>
        </w:tcPr>
        <w:p w:rsidR="00D07B1F" w:rsidRPr="00D07B1F" w:rsidRDefault="00D07B1F" w:rsidP="00A96E3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D07B1F">
            <w:rPr>
              <w:noProof/>
            </w:rPr>
            <w:drawing>
              <wp:inline distT="0" distB="0" distL="0" distR="0" wp14:anchorId="1893ABC1" wp14:editId="7430C6AE">
                <wp:extent cx="3003550" cy="8509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8675" cy="85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07B1F">
            <w:rPr>
              <w:rFonts w:ascii="Arial" w:hAnsi="Arial"/>
              <w:sz w:val="16"/>
              <w:szCs w:val="16"/>
            </w:rPr>
            <w:t>LINDNER washTech GmbH</w:t>
          </w:r>
        </w:p>
        <w:p w:rsidR="00D07B1F" w:rsidRPr="00D07B1F" w:rsidRDefault="00D07B1F" w:rsidP="00A96E3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proofErr w:type="spellStart"/>
          <w:r w:rsidRPr="00D07B1F">
            <w:rPr>
              <w:rFonts w:ascii="Arial" w:hAnsi="Arial"/>
              <w:sz w:val="16"/>
              <w:szCs w:val="16"/>
            </w:rPr>
            <w:t>Häldenfeld</w:t>
          </w:r>
          <w:proofErr w:type="spellEnd"/>
          <w:r w:rsidRPr="00D07B1F">
            <w:rPr>
              <w:rFonts w:ascii="Arial" w:hAnsi="Arial"/>
              <w:sz w:val="16"/>
              <w:szCs w:val="16"/>
            </w:rPr>
            <w:t xml:space="preserve"> 4</w:t>
          </w:r>
        </w:p>
        <w:p w:rsidR="00D07B1F" w:rsidRPr="00D07B1F" w:rsidRDefault="00D07B1F" w:rsidP="00A96E3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D07B1F">
            <w:rPr>
              <w:rFonts w:ascii="Arial" w:hAnsi="Arial"/>
              <w:sz w:val="16"/>
              <w:szCs w:val="16"/>
            </w:rPr>
            <w:t>D-71723 Großbottwar / Germany</w:t>
          </w:r>
        </w:p>
        <w:p w:rsidR="00D07B1F" w:rsidRPr="00D07B1F" w:rsidRDefault="00D07B1F" w:rsidP="00A96E30">
          <w:pPr>
            <w:ind w:left="567"/>
            <w:jc w:val="right"/>
            <w:rPr>
              <w:rFonts w:ascii="Arial" w:hAnsi="Arial"/>
              <w:sz w:val="16"/>
              <w:szCs w:val="16"/>
              <w:lang w:val="en-US"/>
            </w:rPr>
          </w:pPr>
          <w:r w:rsidRPr="00D07B1F">
            <w:rPr>
              <w:rFonts w:ascii="Arial" w:hAnsi="Arial"/>
              <w:sz w:val="16"/>
              <w:szCs w:val="16"/>
              <w:lang w:val="en-US"/>
            </w:rPr>
            <w:t>Tel. +49 7148 1600680</w:t>
          </w:r>
        </w:p>
        <w:p w:rsidR="00D07B1F" w:rsidRPr="00D07B1F" w:rsidRDefault="00D07B1F" w:rsidP="00A96E30">
          <w:pPr>
            <w:ind w:left="567"/>
            <w:jc w:val="right"/>
            <w:rPr>
              <w:rFonts w:ascii="Arial" w:hAnsi="Arial"/>
              <w:sz w:val="16"/>
              <w:szCs w:val="16"/>
              <w:lang w:val="fr-FR"/>
            </w:rPr>
          </w:pPr>
          <w:r w:rsidRPr="00D07B1F">
            <w:rPr>
              <w:rFonts w:ascii="Arial" w:hAnsi="Arial"/>
              <w:sz w:val="16"/>
              <w:szCs w:val="16"/>
              <w:lang w:val="fr-FR"/>
            </w:rPr>
            <w:t>Fax +49 7148 1600692</w:t>
          </w:r>
        </w:p>
        <w:p w:rsidR="00D07B1F" w:rsidRPr="00D07B1F" w:rsidRDefault="00D07B1F" w:rsidP="00A96E30">
          <w:pPr>
            <w:ind w:left="567"/>
            <w:jc w:val="right"/>
            <w:rPr>
              <w:rFonts w:ascii="Arial" w:hAnsi="Arial"/>
              <w:sz w:val="16"/>
              <w:szCs w:val="16"/>
              <w:lang w:val="fr-FR"/>
            </w:rPr>
          </w:pPr>
          <w:r w:rsidRPr="00D07B1F">
            <w:rPr>
              <w:rFonts w:ascii="Arial" w:hAnsi="Arial"/>
              <w:sz w:val="16"/>
              <w:szCs w:val="16"/>
              <w:lang w:val="fr-FR"/>
            </w:rPr>
            <w:t>info@lindner-washtech.com</w:t>
          </w:r>
        </w:p>
        <w:p w:rsidR="00D07B1F" w:rsidRPr="00D07B1F" w:rsidRDefault="00D07B1F" w:rsidP="00A96E30">
          <w:pPr>
            <w:ind w:left="567"/>
            <w:jc w:val="right"/>
            <w:rPr>
              <w:rFonts w:ascii="Arial" w:hAnsi="Arial"/>
              <w:sz w:val="16"/>
              <w:szCs w:val="16"/>
              <w:lang w:val="fr-FR"/>
            </w:rPr>
          </w:pPr>
          <w:r w:rsidRPr="00D07B1F">
            <w:rPr>
              <w:rFonts w:ascii="Arial" w:hAnsi="Arial"/>
              <w:sz w:val="16"/>
              <w:szCs w:val="16"/>
              <w:lang w:val="fr-FR"/>
            </w:rPr>
            <w:t>www.lindner-washtech.com</w:t>
          </w:r>
        </w:p>
      </w:tc>
    </w:tr>
    <w:tr w:rsidR="00D07B1F" w:rsidRPr="00875F8F" w:rsidTr="00DF4B75">
      <w:tc>
        <w:tcPr>
          <w:tcW w:w="3563" w:type="dxa"/>
          <w:tcBorders>
            <w:bottom w:val="single" w:sz="4" w:space="0" w:color="auto"/>
          </w:tcBorders>
          <w:vAlign w:val="bottom"/>
        </w:tcPr>
        <w:p w:rsidR="00D07B1F" w:rsidRPr="00C559C3" w:rsidRDefault="00D07B1F" w:rsidP="00A96E30">
          <w:pPr>
            <w:pStyle w:val="berschrift1"/>
            <w:spacing w:before="360" w:line="0" w:lineRule="atLeast"/>
            <w:ind w:left="-108"/>
            <w:jc w:val="left"/>
            <w:rPr>
              <w:sz w:val="36"/>
              <w:szCs w:val="36"/>
            </w:rPr>
          </w:pPr>
          <w:r w:rsidRPr="00C559C3">
            <w:rPr>
              <w:sz w:val="36"/>
              <w:szCs w:val="36"/>
            </w:rPr>
            <w:t>Press</w:t>
          </w:r>
          <w:r>
            <w:rPr>
              <w:sz w:val="36"/>
              <w:szCs w:val="36"/>
            </w:rPr>
            <w:t xml:space="preserve"> Release</w:t>
          </w:r>
        </w:p>
      </w:tc>
      <w:tc>
        <w:tcPr>
          <w:tcW w:w="5513" w:type="dxa"/>
          <w:tcBorders>
            <w:bottom w:val="single" w:sz="4" w:space="0" w:color="auto"/>
          </w:tcBorders>
          <w:vAlign w:val="bottom"/>
        </w:tcPr>
        <w:p w:rsidR="00D07B1F" w:rsidRPr="00875F8F" w:rsidRDefault="00D07B1F" w:rsidP="00DF4B75">
          <w:pPr>
            <w:pStyle w:val="berschrift4"/>
            <w:tabs>
              <w:tab w:val="left" w:pos="5297"/>
            </w:tabs>
            <w:spacing w:after="80"/>
            <w:ind w:right="37"/>
            <w:jc w:val="right"/>
            <w:rPr>
              <w:b w:val="0"/>
              <w:sz w:val="16"/>
              <w:szCs w:val="16"/>
            </w:rPr>
          </w:pPr>
          <w:r>
            <w:rPr>
              <w:rStyle w:val="Seitenzahl"/>
              <w:rFonts w:cs="Arial"/>
              <w:b w:val="0"/>
            </w:rPr>
            <w:t>Page</w:t>
          </w:r>
          <w:r w:rsidRPr="00875F8F">
            <w:rPr>
              <w:rStyle w:val="Seitenzahl"/>
              <w:rFonts w:cs="Arial"/>
              <w:b w:val="0"/>
            </w:rPr>
            <w:t xml:space="preserve">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PAGE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DE33AE">
            <w:rPr>
              <w:rStyle w:val="Seitenzahl"/>
              <w:rFonts w:cs="Arial"/>
              <w:b w:val="0"/>
              <w:noProof/>
            </w:rPr>
            <w:t>1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  <w:r w:rsidRPr="00875F8F">
            <w:rPr>
              <w:rStyle w:val="Seitenzahl"/>
              <w:rFonts w:cs="Arial"/>
              <w:b w:val="0"/>
            </w:rPr>
            <w:t xml:space="preserve"> </w:t>
          </w:r>
          <w:proofErr w:type="spellStart"/>
          <w:r>
            <w:rPr>
              <w:rStyle w:val="Seitenzahl"/>
              <w:rFonts w:cs="Arial"/>
              <w:b w:val="0"/>
            </w:rPr>
            <w:t>of</w:t>
          </w:r>
          <w:proofErr w:type="spellEnd"/>
          <w:r w:rsidRPr="00875F8F">
            <w:rPr>
              <w:rStyle w:val="Seitenzahl"/>
              <w:rFonts w:cs="Arial"/>
              <w:b w:val="0"/>
            </w:rPr>
            <w:t xml:space="preserve">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NUMPAGES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DE33AE">
            <w:rPr>
              <w:rStyle w:val="Seitenzahl"/>
              <w:rFonts w:cs="Arial"/>
              <w:b w:val="0"/>
              <w:noProof/>
            </w:rPr>
            <w:t>3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</w:p>
      </w:tc>
    </w:tr>
  </w:tbl>
  <w:p w:rsidR="00D07B1F" w:rsidRDefault="00D07B1F" w:rsidP="00D07B1F">
    <w:pPr>
      <w:pStyle w:val="berschrift1"/>
      <w:spacing w:line="32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EA2B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83CF0F6"/>
    <w:lvl w:ilvl="0">
      <w:numFmt w:val="decimal"/>
      <w:lvlText w:val="*"/>
      <w:lvlJc w:val="left"/>
    </w:lvl>
  </w:abstractNum>
  <w:abstractNum w:abstractNumId="2">
    <w:nsid w:val="05A52F1F"/>
    <w:multiLevelType w:val="multilevel"/>
    <w:tmpl w:val="05B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B068E"/>
    <w:multiLevelType w:val="hybridMultilevel"/>
    <w:tmpl w:val="7196E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AE7A9B"/>
    <w:multiLevelType w:val="hybridMultilevel"/>
    <w:tmpl w:val="9FF85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4"/>
    <w:rsid w:val="00005DE3"/>
    <w:rsid w:val="0001062A"/>
    <w:rsid w:val="00011CEC"/>
    <w:rsid w:val="000153FF"/>
    <w:rsid w:val="0004058D"/>
    <w:rsid w:val="00041506"/>
    <w:rsid w:val="000550B0"/>
    <w:rsid w:val="0007084C"/>
    <w:rsid w:val="000A37C6"/>
    <w:rsid w:val="000A3F09"/>
    <w:rsid w:val="000A5402"/>
    <w:rsid w:val="000B7394"/>
    <w:rsid w:val="000C4760"/>
    <w:rsid w:val="000E71DB"/>
    <w:rsid w:val="000F1563"/>
    <w:rsid w:val="000F1F55"/>
    <w:rsid w:val="000F60A0"/>
    <w:rsid w:val="000F740D"/>
    <w:rsid w:val="001009DD"/>
    <w:rsid w:val="00100FE7"/>
    <w:rsid w:val="00103DAA"/>
    <w:rsid w:val="001049F4"/>
    <w:rsid w:val="00107600"/>
    <w:rsid w:val="0012299D"/>
    <w:rsid w:val="0012416B"/>
    <w:rsid w:val="00135AA2"/>
    <w:rsid w:val="00160210"/>
    <w:rsid w:val="00167CE6"/>
    <w:rsid w:val="00171088"/>
    <w:rsid w:val="001974BE"/>
    <w:rsid w:val="001A273C"/>
    <w:rsid w:val="001A7754"/>
    <w:rsid w:val="001C0FF4"/>
    <w:rsid w:val="001D0428"/>
    <w:rsid w:val="001D3245"/>
    <w:rsid w:val="00214647"/>
    <w:rsid w:val="00217E78"/>
    <w:rsid w:val="0022199D"/>
    <w:rsid w:val="00232920"/>
    <w:rsid w:val="002467D4"/>
    <w:rsid w:val="00251E57"/>
    <w:rsid w:val="002618C4"/>
    <w:rsid w:val="00277AFC"/>
    <w:rsid w:val="00282777"/>
    <w:rsid w:val="00294641"/>
    <w:rsid w:val="00295B63"/>
    <w:rsid w:val="002C0FC7"/>
    <w:rsid w:val="002E1C26"/>
    <w:rsid w:val="002E220B"/>
    <w:rsid w:val="002F5236"/>
    <w:rsid w:val="002F52CA"/>
    <w:rsid w:val="00307D3F"/>
    <w:rsid w:val="003137C1"/>
    <w:rsid w:val="003144E4"/>
    <w:rsid w:val="00333471"/>
    <w:rsid w:val="00346589"/>
    <w:rsid w:val="0035084A"/>
    <w:rsid w:val="00356229"/>
    <w:rsid w:val="00361F33"/>
    <w:rsid w:val="003900F3"/>
    <w:rsid w:val="003A574F"/>
    <w:rsid w:val="003B080B"/>
    <w:rsid w:val="003C2DBE"/>
    <w:rsid w:val="003D503D"/>
    <w:rsid w:val="003F0962"/>
    <w:rsid w:val="003F2513"/>
    <w:rsid w:val="00400221"/>
    <w:rsid w:val="00403149"/>
    <w:rsid w:val="00440BA3"/>
    <w:rsid w:val="00442E64"/>
    <w:rsid w:val="00445CD4"/>
    <w:rsid w:val="0045003A"/>
    <w:rsid w:val="00461E2A"/>
    <w:rsid w:val="00462F63"/>
    <w:rsid w:val="00475F11"/>
    <w:rsid w:val="00483899"/>
    <w:rsid w:val="004940D5"/>
    <w:rsid w:val="004957B0"/>
    <w:rsid w:val="004B25A0"/>
    <w:rsid w:val="004B5271"/>
    <w:rsid w:val="004E4F1E"/>
    <w:rsid w:val="004F44A4"/>
    <w:rsid w:val="00503073"/>
    <w:rsid w:val="00531CA8"/>
    <w:rsid w:val="005353DE"/>
    <w:rsid w:val="00536A05"/>
    <w:rsid w:val="005651D0"/>
    <w:rsid w:val="005705E1"/>
    <w:rsid w:val="0058125E"/>
    <w:rsid w:val="00583CD3"/>
    <w:rsid w:val="0058438A"/>
    <w:rsid w:val="0058753B"/>
    <w:rsid w:val="005A7C23"/>
    <w:rsid w:val="005B0948"/>
    <w:rsid w:val="005B1064"/>
    <w:rsid w:val="005B6279"/>
    <w:rsid w:val="005B75B6"/>
    <w:rsid w:val="005C268D"/>
    <w:rsid w:val="005C2D44"/>
    <w:rsid w:val="005D4124"/>
    <w:rsid w:val="005D64AC"/>
    <w:rsid w:val="005E16A4"/>
    <w:rsid w:val="005F0826"/>
    <w:rsid w:val="00614401"/>
    <w:rsid w:val="00615512"/>
    <w:rsid w:val="00617FE9"/>
    <w:rsid w:val="006416B9"/>
    <w:rsid w:val="00667F7A"/>
    <w:rsid w:val="006904C2"/>
    <w:rsid w:val="006974ED"/>
    <w:rsid w:val="006A0EC4"/>
    <w:rsid w:val="006A6EE6"/>
    <w:rsid w:val="006C5C71"/>
    <w:rsid w:val="006C7CC7"/>
    <w:rsid w:val="006D3B96"/>
    <w:rsid w:val="006E2F7B"/>
    <w:rsid w:val="00704DB0"/>
    <w:rsid w:val="007106E4"/>
    <w:rsid w:val="00717BC7"/>
    <w:rsid w:val="007204D2"/>
    <w:rsid w:val="007544B2"/>
    <w:rsid w:val="00764FC3"/>
    <w:rsid w:val="007A0571"/>
    <w:rsid w:val="007B1547"/>
    <w:rsid w:val="007B6CEF"/>
    <w:rsid w:val="007C6202"/>
    <w:rsid w:val="0081190F"/>
    <w:rsid w:val="008120AA"/>
    <w:rsid w:val="00825F33"/>
    <w:rsid w:val="0084403A"/>
    <w:rsid w:val="00852EC8"/>
    <w:rsid w:val="00875F8F"/>
    <w:rsid w:val="00876B45"/>
    <w:rsid w:val="00887016"/>
    <w:rsid w:val="00890B65"/>
    <w:rsid w:val="008A5B8A"/>
    <w:rsid w:val="008B5722"/>
    <w:rsid w:val="008D0821"/>
    <w:rsid w:val="008D7E34"/>
    <w:rsid w:val="008E046F"/>
    <w:rsid w:val="008F0B1D"/>
    <w:rsid w:val="008F1239"/>
    <w:rsid w:val="008F294A"/>
    <w:rsid w:val="00901E14"/>
    <w:rsid w:val="009047C3"/>
    <w:rsid w:val="009072D9"/>
    <w:rsid w:val="00946003"/>
    <w:rsid w:val="00951B2F"/>
    <w:rsid w:val="00953067"/>
    <w:rsid w:val="0095455C"/>
    <w:rsid w:val="00963434"/>
    <w:rsid w:val="00970F5C"/>
    <w:rsid w:val="00977B16"/>
    <w:rsid w:val="009A2FC6"/>
    <w:rsid w:val="009D1133"/>
    <w:rsid w:val="009D30F9"/>
    <w:rsid w:val="009E0D78"/>
    <w:rsid w:val="009F71B0"/>
    <w:rsid w:val="00A1783E"/>
    <w:rsid w:val="00A25057"/>
    <w:rsid w:val="00A26E37"/>
    <w:rsid w:val="00A52CD7"/>
    <w:rsid w:val="00A66D5C"/>
    <w:rsid w:val="00A67C7F"/>
    <w:rsid w:val="00AC6674"/>
    <w:rsid w:val="00AD02D7"/>
    <w:rsid w:val="00AD7964"/>
    <w:rsid w:val="00AE5493"/>
    <w:rsid w:val="00AF546A"/>
    <w:rsid w:val="00B100EB"/>
    <w:rsid w:val="00B14EB5"/>
    <w:rsid w:val="00B61B9B"/>
    <w:rsid w:val="00B62856"/>
    <w:rsid w:val="00B631CC"/>
    <w:rsid w:val="00B670A0"/>
    <w:rsid w:val="00B702D3"/>
    <w:rsid w:val="00B80D7A"/>
    <w:rsid w:val="00B82CC1"/>
    <w:rsid w:val="00B97189"/>
    <w:rsid w:val="00BC0C69"/>
    <w:rsid w:val="00BD2D93"/>
    <w:rsid w:val="00BD57BD"/>
    <w:rsid w:val="00BF13DA"/>
    <w:rsid w:val="00BF3510"/>
    <w:rsid w:val="00BF5182"/>
    <w:rsid w:val="00C0212C"/>
    <w:rsid w:val="00C107AA"/>
    <w:rsid w:val="00C10C3A"/>
    <w:rsid w:val="00C50A71"/>
    <w:rsid w:val="00C559C3"/>
    <w:rsid w:val="00C700D5"/>
    <w:rsid w:val="00C80CDE"/>
    <w:rsid w:val="00C9001F"/>
    <w:rsid w:val="00CB08E0"/>
    <w:rsid w:val="00CB3029"/>
    <w:rsid w:val="00CB34CD"/>
    <w:rsid w:val="00CD4617"/>
    <w:rsid w:val="00CE4563"/>
    <w:rsid w:val="00D01CBC"/>
    <w:rsid w:val="00D07B1F"/>
    <w:rsid w:val="00D218E1"/>
    <w:rsid w:val="00D377A5"/>
    <w:rsid w:val="00D64529"/>
    <w:rsid w:val="00D76E83"/>
    <w:rsid w:val="00DA5381"/>
    <w:rsid w:val="00DB47C9"/>
    <w:rsid w:val="00DB5024"/>
    <w:rsid w:val="00DD6CE5"/>
    <w:rsid w:val="00DE33AE"/>
    <w:rsid w:val="00DF035C"/>
    <w:rsid w:val="00DF4B75"/>
    <w:rsid w:val="00E04A94"/>
    <w:rsid w:val="00E120AE"/>
    <w:rsid w:val="00E17154"/>
    <w:rsid w:val="00E51320"/>
    <w:rsid w:val="00E60255"/>
    <w:rsid w:val="00E8334E"/>
    <w:rsid w:val="00E848C5"/>
    <w:rsid w:val="00E92A20"/>
    <w:rsid w:val="00EA1CBA"/>
    <w:rsid w:val="00EB52C7"/>
    <w:rsid w:val="00EB5309"/>
    <w:rsid w:val="00EC580C"/>
    <w:rsid w:val="00EC5FC8"/>
    <w:rsid w:val="00EC63C2"/>
    <w:rsid w:val="00EE22FC"/>
    <w:rsid w:val="00F0524C"/>
    <w:rsid w:val="00F23BF2"/>
    <w:rsid w:val="00F42D20"/>
    <w:rsid w:val="00F47FC0"/>
    <w:rsid w:val="00F52D58"/>
    <w:rsid w:val="00F53CCD"/>
    <w:rsid w:val="00F56B37"/>
    <w:rsid w:val="00F804AD"/>
    <w:rsid w:val="00F950B5"/>
    <w:rsid w:val="00F973A8"/>
    <w:rsid w:val="00FA6433"/>
    <w:rsid w:val="00FB3396"/>
    <w:rsid w:val="00FB7BD6"/>
    <w:rsid w:val="00FE70C5"/>
    <w:rsid w:val="00FF17F6"/>
    <w:rsid w:val="00FF2BBB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8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8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82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8F0B1D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C1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8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8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82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8F0B1D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C1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/lindner-resourc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lindner-resource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BCA2-224A-4287-8214-F214658A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4922BB89.dotm</Template>
  <TotalTime>0</TotalTime>
  <Pages>3</Pages>
  <Words>884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-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Rudolf Verhoeven</dc:creator>
  <cp:lastModifiedBy>Ursula Herrmann</cp:lastModifiedBy>
  <cp:revision>6</cp:revision>
  <cp:lastPrinted>2015-01-26T12:29:00Z</cp:lastPrinted>
  <dcterms:created xsi:type="dcterms:W3CDTF">2015-01-22T16:39:00Z</dcterms:created>
  <dcterms:modified xsi:type="dcterms:W3CDTF">2015-01-26T12:30:00Z</dcterms:modified>
</cp:coreProperties>
</file>