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54" w:rsidRPr="002A32EE" w:rsidRDefault="002A32EE" w:rsidP="00936F27">
      <w:pPr>
        <w:rPr>
          <w:rFonts w:ascii="Arial" w:hAnsi="Arial"/>
          <w:b/>
          <w:bCs/>
          <w:sz w:val="36"/>
          <w:szCs w:val="36"/>
          <w:lang w:val="en-US"/>
        </w:rPr>
      </w:pPr>
      <w:r w:rsidRPr="002A32EE">
        <w:rPr>
          <w:rFonts w:ascii="Arial" w:hAnsi="Arial"/>
          <w:b/>
          <w:bCs/>
          <w:sz w:val="36"/>
          <w:szCs w:val="36"/>
          <w:lang w:val="en-US"/>
        </w:rPr>
        <w:t>Plastic r</w:t>
      </w:r>
      <w:r w:rsidR="000E71DB" w:rsidRPr="002A32EE">
        <w:rPr>
          <w:rFonts w:ascii="Arial" w:hAnsi="Arial"/>
          <w:b/>
          <w:bCs/>
          <w:sz w:val="36"/>
          <w:szCs w:val="36"/>
          <w:lang w:val="en-US"/>
        </w:rPr>
        <w:t xml:space="preserve">ecycling: </w:t>
      </w:r>
      <w:r w:rsidR="000E71DB" w:rsidRPr="002A32EE">
        <w:rPr>
          <w:rFonts w:ascii="Arial" w:hAnsi="Arial"/>
          <w:b/>
          <w:bCs/>
          <w:sz w:val="36"/>
          <w:szCs w:val="36"/>
          <w:lang w:val="en-US"/>
        </w:rPr>
        <w:br/>
      </w:r>
      <w:r w:rsidR="00941D29" w:rsidRPr="002A32EE">
        <w:rPr>
          <w:rFonts w:ascii="Arial" w:hAnsi="Arial"/>
          <w:b/>
          <w:bCs/>
          <w:sz w:val="36"/>
          <w:szCs w:val="36"/>
          <w:lang w:val="en-US"/>
        </w:rPr>
        <w:t xml:space="preserve">Lindner </w:t>
      </w:r>
      <w:r w:rsidRPr="002A32EE">
        <w:rPr>
          <w:rFonts w:ascii="Arial" w:hAnsi="Arial"/>
          <w:b/>
          <w:bCs/>
          <w:sz w:val="36"/>
          <w:szCs w:val="36"/>
          <w:lang w:val="en-US"/>
        </w:rPr>
        <w:t xml:space="preserve">expands </w:t>
      </w:r>
      <w:r w:rsidR="00C14166">
        <w:rPr>
          <w:rFonts w:ascii="Arial" w:hAnsi="Arial"/>
          <w:b/>
          <w:bCs/>
          <w:sz w:val="36"/>
          <w:szCs w:val="36"/>
          <w:lang w:val="en-US"/>
        </w:rPr>
        <w:t xml:space="preserve">its </w:t>
      </w:r>
      <w:r w:rsidR="00036421">
        <w:rPr>
          <w:rFonts w:ascii="Arial" w:hAnsi="Arial"/>
          <w:b/>
          <w:bCs/>
          <w:sz w:val="36"/>
          <w:szCs w:val="36"/>
          <w:lang w:val="en-US"/>
        </w:rPr>
        <w:t xml:space="preserve">range </w:t>
      </w:r>
      <w:r w:rsidRPr="002A32EE">
        <w:rPr>
          <w:rFonts w:ascii="Arial" w:hAnsi="Arial"/>
          <w:b/>
          <w:bCs/>
          <w:sz w:val="36"/>
          <w:szCs w:val="36"/>
          <w:lang w:val="en-US"/>
        </w:rPr>
        <w:t xml:space="preserve">of Apollo </w:t>
      </w:r>
      <w:bookmarkStart w:id="0" w:name="_GoBack"/>
      <w:bookmarkEnd w:id="0"/>
      <w:r w:rsidRPr="002A32EE">
        <w:rPr>
          <w:rFonts w:ascii="Arial" w:hAnsi="Arial"/>
          <w:b/>
          <w:bCs/>
          <w:sz w:val="36"/>
          <w:szCs w:val="36"/>
          <w:lang w:val="en-US"/>
        </w:rPr>
        <w:t xml:space="preserve">plastic shredders </w:t>
      </w:r>
      <w:r w:rsidR="00E64108">
        <w:rPr>
          <w:rFonts w:ascii="Arial" w:hAnsi="Arial"/>
          <w:b/>
          <w:bCs/>
          <w:sz w:val="36"/>
          <w:szCs w:val="36"/>
          <w:lang w:val="en-US"/>
        </w:rPr>
        <w:t xml:space="preserve">in the </w:t>
      </w:r>
      <w:r w:rsidR="00AC664F">
        <w:rPr>
          <w:rFonts w:ascii="Arial" w:hAnsi="Arial"/>
          <w:b/>
          <w:bCs/>
          <w:sz w:val="36"/>
          <w:szCs w:val="36"/>
          <w:lang w:val="en-US"/>
        </w:rPr>
        <w:t>top</w:t>
      </w:r>
      <w:r w:rsidR="00E64108">
        <w:rPr>
          <w:rFonts w:ascii="Arial" w:hAnsi="Arial"/>
          <w:b/>
          <w:bCs/>
          <w:sz w:val="36"/>
          <w:szCs w:val="36"/>
          <w:lang w:val="en-US"/>
        </w:rPr>
        <w:t xml:space="preserve"> </w:t>
      </w:r>
      <w:r w:rsidR="00F34BFB">
        <w:rPr>
          <w:rFonts w:ascii="Arial" w:hAnsi="Arial"/>
          <w:b/>
          <w:bCs/>
          <w:sz w:val="36"/>
          <w:szCs w:val="36"/>
          <w:lang w:val="en-US"/>
        </w:rPr>
        <w:t>performance</w:t>
      </w:r>
      <w:r w:rsidR="00E64108">
        <w:rPr>
          <w:rFonts w:ascii="Arial" w:hAnsi="Arial"/>
          <w:b/>
          <w:bCs/>
          <w:sz w:val="36"/>
          <w:szCs w:val="36"/>
          <w:lang w:val="en-US"/>
        </w:rPr>
        <w:t xml:space="preserve"> </w:t>
      </w:r>
      <w:r w:rsidR="00C14166">
        <w:rPr>
          <w:rFonts w:ascii="Arial" w:hAnsi="Arial"/>
          <w:b/>
          <w:bCs/>
          <w:sz w:val="36"/>
          <w:szCs w:val="36"/>
          <w:lang w:val="en-US"/>
        </w:rPr>
        <w:t>segment</w:t>
      </w:r>
    </w:p>
    <w:p w:rsidR="00936F27" w:rsidRDefault="00B61D0F" w:rsidP="00B61D0F">
      <w:pPr>
        <w:spacing w:before="240" w:after="240"/>
        <w:jc w:val="center"/>
        <w:rPr>
          <w:rFonts w:ascii="Arial" w:hAnsi="Arial"/>
          <w:bCs/>
          <w:i/>
          <w:sz w:val="22"/>
        </w:rPr>
      </w:pPr>
      <w:r>
        <w:rPr>
          <w:rFonts w:ascii="Arial" w:hAnsi="Arial"/>
          <w:bCs/>
          <w:i/>
          <w:noProof/>
          <w:sz w:val="22"/>
        </w:rPr>
        <w:drawing>
          <wp:inline distT="0" distB="0" distL="0" distR="0">
            <wp:extent cx="4691598" cy="3994232"/>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64 Apollo off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8072" cy="3999743"/>
                    </a:xfrm>
                    <a:prstGeom prst="rect">
                      <a:avLst/>
                    </a:prstGeom>
                  </pic:spPr>
                </pic:pic>
              </a:graphicData>
            </a:graphic>
          </wp:inline>
        </w:drawing>
      </w:r>
    </w:p>
    <w:p w:rsidR="00FC0698" w:rsidRPr="002A32EE" w:rsidRDefault="00D043FF" w:rsidP="00936F27">
      <w:pPr>
        <w:spacing w:before="240" w:after="240"/>
        <w:rPr>
          <w:rFonts w:ascii="Arial" w:hAnsi="Arial"/>
          <w:bCs/>
          <w:i/>
          <w:sz w:val="22"/>
          <w:lang w:val="en-US"/>
        </w:rPr>
      </w:pPr>
      <w:r>
        <w:rPr>
          <w:rFonts w:ascii="Arial" w:hAnsi="Arial"/>
          <w:bCs/>
          <w:i/>
          <w:sz w:val="22"/>
          <w:lang w:val="en-US"/>
        </w:rPr>
        <w:t>Expanding</w:t>
      </w:r>
      <w:r w:rsidR="002A32EE" w:rsidRPr="002A32EE">
        <w:rPr>
          <w:rFonts w:ascii="Arial" w:hAnsi="Arial"/>
          <w:bCs/>
          <w:i/>
          <w:sz w:val="22"/>
          <w:lang w:val="en-US"/>
        </w:rPr>
        <w:t xml:space="preserve"> </w:t>
      </w:r>
      <w:r w:rsidR="00B61D0F" w:rsidRPr="002A32EE">
        <w:rPr>
          <w:rFonts w:ascii="Arial" w:hAnsi="Arial"/>
          <w:bCs/>
          <w:i/>
          <w:sz w:val="22"/>
          <w:lang w:val="en-US"/>
        </w:rPr>
        <w:t>Lind</w:t>
      </w:r>
      <w:r w:rsidR="00B61D0F">
        <w:rPr>
          <w:rFonts w:ascii="Arial" w:hAnsi="Arial"/>
          <w:bCs/>
          <w:i/>
          <w:sz w:val="22"/>
          <w:lang w:val="en-US"/>
        </w:rPr>
        <w:t>n</w:t>
      </w:r>
      <w:r w:rsidR="00B61D0F" w:rsidRPr="002A32EE">
        <w:rPr>
          <w:rFonts w:ascii="Arial" w:hAnsi="Arial"/>
          <w:bCs/>
          <w:i/>
          <w:sz w:val="22"/>
          <w:lang w:val="en-US"/>
        </w:rPr>
        <w:t>e</w:t>
      </w:r>
      <w:r w:rsidR="00B61D0F">
        <w:rPr>
          <w:rFonts w:ascii="Arial" w:hAnsi="Arial"/>
          <w:bCs/>
          <w:i/>
          <w:sz w:val="22"/>
          <w:lang w:val="en-US"/>
        </w:rPr>
        <w:t>r</w:t>
      </w:r>
      <w:r w:rsidR="00B61D0F" w:rsidRPr="002A32EE">
        <w:rPr>
          <w:rFonts w:ascii="Arial" w:hAnsi="Arial"/>
          <w:bCs/>
          <w:i/>
          <w:sz w:val="22"/>
          <w:lang w:val="en-US"/>
        </w:rPr>
        <w:t xml:space="preserve"> </w:t>
      </w:r>
      <w:proofErr w:type="spellStart"/>
      <w:r w:rsidR="00B61D0F" w:rsidRPr="002A32EE">
        <w:rPr>
          <w:rFonts w:ascii="Arial" w:hAnsi="Arial"/>
          <w:bCs/>
          <w:i/>
          <w:sz w:val="22"/>
          <w:lang w:val="en-US"/>
        </w:rPr>
        <w:t>reSource</w:t>
      </w:r>
      <w:r w:rsidR="00B61D0F">
        <w:rPr>
          <w:rFonts w:ascii="Arial" w:hAnsi="Arial"/>
          <w:bCs/>
          <w:i/>
          <w:sz w:val="22"/>
          <w:lang w:val="en-US"/>
        </w:rPr>
        <w:t>’s</w:t>
      </w:r>
      <w:proofErr w:type="spellEnd"/>
      <w:r w:rsidR="00B61D0F">
        <w:rPr>
          <w:rFonts w:ascii="Arial" w:hAnsi="Arial"/>
          <w:bCs/>
          <w:i/>
          <w:sz w:val="22"/>
          <w:lang w:val="en-US"/>
        </w:rPr>
        <w:t xml:space="preserve"> range of versatile </w:t>
      </w:r>
      <w:r w:rsidR="002A32EE" w:rsidRPr="002A32EE">
        <w:rPr>
          <w:rFonts w:ascii="Arial" w:hAnsi="Arial"/>
          <w:bCs/>
          <w:i/>
          <w:sz w:val="22"/>
          <w:lang w:val="en-US"/>
        </w:rPr>
        <w:t>Apollo plastic shredders</w:t>
      </w:r>
      <w:r w:rsidR="002A32EE">
        <w:rPr>
          <w:rFonts w:ascii="Arial" w:hAnsi="Arial"/>
          <w:bCs/>
          <w:i/>
          <w:sz w:val="22"/>
          <w:lang w:val="en-US"/>
        </w:rPr>
        <w:t xml:space="preserve">, </w:t>
      </w:r>
      <w:r w:rsidR="002A32EE" w:rsidRPr="00AC664F">
        <w:rPr>
          <w:rFonts w:ascii="Arial" w:hAnsi="Arial"/>
          <w:bCs/>
          <w:i/>
          <w:spacing w:val="3"/>
          <w:sz w:val="22"/>
          <w:lang w:val="en-US"/>
        </w:rPr>
        <w:t xml:space="preserve">the new 1900 </w:t>
      </w:r>
      <w:r w:rsidR="00E64108" w:rsidRPr="00AC664F">
        <w:rPr>
          <w:rFonts w:ascii="Arial" w:hAnsi="Arial"/>
          <w:bCs/>
          <w:i/>
          <w:spacing w:val="3"/>
          <w:sz w:val="22"/>
          <w:lang w:val="en-US"/>
        </w:rPr>
        <w:t>model</w:t>
      </w:r>
      <w:r w:rsidR="002A32EE" w:rsidRPr="00AC664F">
        <w:rPr>
          <w:rFonts w:ascii="Arial" w:hAnsi="Arial"/>
          <w:bCs/>
          <w:i/>
          <w:spacing w:val="3"/>
          <w:sz w:val="22"/>
          <w:lang w:val="en-US"/>
        </w:rPr>
        <w:t xml:space="preserve"> now </w:t>
      </w:r>
      <w:r w:rsidR="00B61D0F">
        <w:rPr>
          <w:rFonts w:ascii="Arial" w:hAnsi="Arial"/>
          <w:bCs/>
          <w:i/>
          <w:spacing w:val="3"/>
          <w:sz w:val="22"/>
          <w:lang w:val="en-US"/>
        </w:rPr>
        <w:t xml:space="preserve">answers the demand for </w:t>
      </w:r>
      <w:r w:rsidR="002A32EE" w:rsidRPr="00AC664F">
        <w:rPr>
          <w:rFonts w:ascii="Arial" w:hAnsi="Arial"/>
          <w:bCs/>
          <w:i/>
          <w:spacing w:val="3"/>
          <w:sz w:val="22"/>
          <w:lang w:val="en-US"/>
        </w:rPr>
        <w:t xml:space="preserve">even </w:t>
      </w:r>
      <w:r w:rsidR="00C14166">
        <w:rPr>
          <w:rFonts w:ascii="Arial" w:hAnsi="Arial"/>
          <w:bCs/>
          <w:i/>
          <w:spacing w:val="3"/>
          <w:sz w:val="22"/>
          <w:lang w:val="en-US"/>
        </w:rPr>
        <w:t xml:space="preserve">higher </w:t>
      </w:r>
      <w:r w:rsidR="002A32EE" w:rsidRPr="00AC664F">
        <w:rPr>
          <w:rFonts w:ascii="Arial" w:hAnsi="Arial"/>
          <w:bCs/>
          <w:i/>
          <w:spacing w:val="3"/>
          <w:sz w:val="22"/>
          <w:lang w:val="en-US"/>
        </w:rPr>
        <w:t>throughput</w:t>
      </w:r>
      <w:r w:rsidR="00B61D0F">
        <w:rPr>
          <w:rFonts w:ascii="Arial" w:hAnsi="Arial"/>
          <w:bCs/>
          <w:i/>
          <w:spacing w:val="3"/>
          <w:sz w:val="22"/>
          <w:lang w:val="en-US"/>
        </w:rPr>
        <w:t xml:space="preserve"> rates</w:t>
      </w:r>
      <w:r w:rsidR="002A32EE" w:rsidRPr="00AC664F">
        <w:rPr>
          <w:rFonts w:ascii="Arial" w:hAnsi="Arial"/>
          <w:bCs/>
          <w:i/>
          <w:spacing w:val="3"/>
          <w:sz w:val="22"/>
          <w:lang w:val="en-US"/>
        </w:rPr>
        <w:t xml:space="preserve">. </w:t>
      </w:r>
      <w:r w:rsidR="00B61D0F">
        <w:rPr>
          <w:rFonts w:ascii="Arial" w:hAnsi="Arial"/>
          <w:bCs/>
          <w:i/>
          <w:spacing w:val="3"/>
          <w:sz w:val="22"/>
          <w:lang w:val="en-US"/>
        </w:rPr>
        <w:t>Its</w:t>
      </w:r>
      <w:r w:rsidR="002A32EE" w:rsidRPr="00AC664F">
        <w:rPr>
          <w:rFonts w:ascii="Arial" w:hAnsi="Arial"/>
          <w:bCs/>
          <w:i/>
          <w:spacing w:val="3"/>
          <w:sz w:val="22"/>
          <w:lang w:val="en-US"/>
        </w:rPr>
        <w:t xml:space="preserve"> hopper can</w:t>
      </w:r>
      <w:r w:rsidR="002A32EE">
        <w:rPr>
          <w:rFonts w:ascii="Arial" w:hAnsi="Arial"/>
          <w:bCs/>
          <w:i/>
          <w:sz w:val="22"/>
          <w:lang w:val="en-US"/>
        </w:rPr>
        <w:t xml:space="preserve"> be </w:t>
      </w:r>
      <w:r w:rsidR="002A32EE" w:rsidRPr="00C14166">
        <w:rPr>
          <w:rFonts w:ascii="Arial" w:hAnsi="Arial"/>
          <w:bCs/>
          <w:i/>
          <w:spacing w:val="2"/>
          <w:sz w:val="22"/>
          <w:lang w:val="en-US"/>
        </w:rPr>
        <w:t xml:space="preserve">moved </w:t>
      </w:r>
      <w:r w:rsidR="003A777B" w:rsidRPr="00C14166">
        <w:rPr>
          <w:rFonts w:ascii="Arial" w:hAnsi="Arial"/>
          <w:bCs/>
          <w:i/>
          <w:spacing w:val="2"/>
          <w:sz w:val="22"/>
          <w:lang w:val="en-US"/>
        </w:rPr>
        <w:t>back</w:t>
      </w:r>
      <w:r w:rsidR="002A32EE" w:rsidRPr="00C14166">
        <w:rPr>
          <w:rFonts w:ascii="Arial" w:hAnsi="Arial"/>
          <w:bCs/>
          <w:i/>
          <w:spacing w:val="2"/>
          <w:sz w:val="22"/>
          <w:lang w:val="en-US"/>
        </w:rPr>
        <w:t xml:space="preserve">wards, as on the smaller models, </w:t>
      </w:r>
      <w:r w:rsidR="00B61D0F">
        <w:rPr>
          <w:rFonts w:ascii="Arial" w:hAnsi="Arial"/>
          <w:bCs/>
          <w:i/>
          <w:spacing w:val="2"/>
          <w:sz w:val="22"/>
          <w:lang w:val="en-US"/>
        </w:rPr>
        <w:t xml:space="preserve">providing </w:t>
      </w:r>
      <w:r w:rsidR="002A32EE" w:rsidRPr="00C14166">
        <w:rPr>
          <w:rFonts w:ascii="Arial" w:hAnsi="Arial"/>
          <w:bCs/>
          <w:i/>
          <w:spacing w:val="2"/>
          <w:sz w:val="22"/>
          <w:lang w:val="en-US"/>
        </w:rPr>
        <w:t>convenient access to</w:t>
      </w:r>
      <w:r w:rsidR="002A32EE">
        <w:rPr>
          <w:rFonts w:ascii="Arial" w:hAnsi="Arial"/>
          <w:bCs/>
          <w:i/>
          <w:sz w:val="22"/>
          <w:lang w:val="en-US"/>
        </w:rPr>
        <w:t xml:space="preserve"> the cutting chamber over its full length and width. Image: </w:t>
      </w:r>
      <w:r w:rsidR="00941D29" w:rsidRPr="002A32EE">
        <w:rPr>
          <w:rFonts w:ascii="Arial" w:hAnsi="Arial"/>
          <w:bCs/>
          <w:i/>
          <w:sz w:val="22"/>
          <w:lang w:val="en-US"/>
        </w:rPr>
        <w:t xml:space="preserve">Lindner </w:t>
      </w:r>
      <w:proofErr w:type="spellStart"/>
      <w:r w:rsidR="00941D29" w:rsidRPr="002A32EE">
        <w:rPr>
          <w:rFonts w:ascii="Arial" w:hAnsi="Arial"/>
          <w:bCs/>
          <w:i/>
          <w:sz w:val="22"/>
          <w:lang w:val="en-US"/>
        </w:rPr>
        <w:t>reSource</w:t>
      </w:r>
      <w:proofErr w:type="spellEnd"/>
      <w:r w:rsidR="00941D29" w:rsidRPr="002A32EE">
        <w:rPr>
          <w:rFonts w:ascii="Arial" w:hAnsi="Arial"/>
          <w:bCs/>
          <w:i/>
          <w:sz w:val="22"/>
          <w:lang w:val="en-US"/>
        </w:rPr>
        <w:t xml:space="preserve"> </w:t>
      </w:r>
    </w:p>
    <w:p w:rsidR="00E64108" w:rsidRDefault="00876B45" w:rsidP="00936F27">
      <w:pPr>
        <w:spacing w:before="240" w:after="120" w:line="360" w:lineRule="exact"/>
        <w:rPr>
          <w:rFonts w:ascii="Arial" w:hAnsi="Arial"/>
          <w:bCs/>
          <w:sz w:val="22"/>
          <w:lang w:val="en-US"/>
        </w:rPr>
      </w:pPr>
      <w:proofErr w:type="spellStart"/>
      <w:r w:rsidRPr="00E64108">
        <w:rPr>
          <w:rFonts w:ascii="Arial" w:hAnsi="Arial"/>
          <w:bCs/>
          <w:sz w:val="22"/>
          <w:lang w:val="en-US"/>
        </w:rPr>
        <w:t>Groß</w:t>
      </w:r>
      <w:r w:rsidR="00294641" w:rsidRPr="00E64108">
        <w:rPr>
          <w:rFonts w:ascii="Arial" w:hAnsi="Arial"/>
          <w:bCs/>
          <w:sz w:val="22"/>
          <w:lang w:val="en-US"/>
        </w:rPr>
        <w:t>bottwar</w:t>
      </w:r>
      <w:proofErr w:type="spellEnd"/>
      <w:r w:rsidR="00E11167" w:rsidRPr="00E64108">
        <w:rPr>
          <w:rFonts w:ascii="Arial" w:hAnsi="Arial"/>
          <w:bCs/>
          <w:sz w:val="22"/>
          <w:lang w:val="en-US"/>
        </w:rPr>
        <w:t>/Germany</w:t>
      </w:r>
      <w:r w:rsidR="00294641" w:rsidRPr="00E64108">
        <w:rPr>
          <w:rFonts w:ascii="Arial" w:hAnsi="Arial"/>
          <w:bCs/>
          <w:sz w:val="22"/>
          <w:lang w:val="en-US"/>
        </w:rPr>
        <w:t xml:space="preserve">, </w:t>
      </w:r>
      <w:r w:rsidR="00A4405F" w:rsidRPr="00E64108">
        <w:rPr>
          <w:rFonts w:ascii="Arial" w:hAnsi="Arial"/>
          <w:bCs/>
          <w:sz w:val="22"/>
          <w:lang w:val="en-US"/>
        </w:rPr>
        <w:t>August</w:t>
      </w:r>
      <w:r w:rsidR="000A3F09" w:rsidRPr="00E64108">
        <w:rPr>
          <w:rFonts w:ascii="Arial" w:hAnsi="Arial"/>
          <w:bCs/>
          <w:sz w:val="22"/>
          <w:lang w:val="en-US"/>
        </w:rPr>
        <w:t xml:space="preserve"> </w:t>
      </w:r>
      <w:r w:rsidR="001974BE" w:rsidRPr="00E64108">
        <w:rPr>
          <w:rFonts w:ascii="Arial" w:hAnsi="Arial"/>
          <w:bCs/>
          <w:sz w:val="22"/>
          <w:lang w:val="en-US"/>
        </w:rPr>
        <w:t>201</w:t>
      </w:r>
      <w:r w:rsidR="00970F5C" w:rsidRPr="00E64108">
        <w:rPr>
          <w:rFonts w:ascii="Arial" w:hAnsi="Arial"/>
          <w:bCs/>
          <w:sz w:val="22"/>
          <w:lang w:val="en-US"/>
        </w:rPr>
        <w:t>5</w:t>
      </w:r>
      <w:r w:rsidR="00FC0698" w:rsidRPr="00E64108">
        <w:rPr>
          <w:rFonts w:ascii="Arial" w:hAnsi="Arial"/>
          <w:bCs/>
          <w:sz w:val="22"/>
          <w:lang w:val="en-US"/>
        </w:rPr>
        <w:t xml:space="preserve"> </w:t>
      </w:r>
      <w:r w:rsidR="00E64108" w:rsidRPr="00E64108">
        <w:rPr>
          <w:rFonts w:ascii="Arial" w:hAnsi="Arial"/>
          <w:bCs/>
          <w:sz w:val="22"/>
          <w:lang w:val="en-US"/>
        </w:rPr>
        <w:t>–</w:t>
      </w:r>
      <w:r w:rsidR="00FC0698" w:rsidRPr="00E64108">
        <w:rPr>
          <w:rFonts w:ascii="Arial" w:hAnsi="Arial"/>
          <w:bCs/>
          <w:sz w:val="22"/>
          <w:lang w:val="en-US"/>
        </w:rPr>
        <w:t xml:space="preserve"> </w:t>
      </w:r>
      <w:r w:rsidR="00B61D0F">
        <w:rPr>
          <w:rFonts w:ascii="Arial" w:hAnsi="Arial"/>
          <w:bCs/>
          <w:sz w:val="22"/>
          <w:lang w:val="en-US"/>
        </w:rPr>
        <w:t xml:space="preserve">At FAKUMA </w:t>
      </w:r>
      <w:r w:rsidR="00B61D0F" w:rsidRPr="00A11D8E">
        <w:rPr>
          <w:rFonts w:ascii="Arial" w:hAnsi="Arial"/>
          <w:bCs/>
          <w:spacing w:val="4"/>
          <w:sz w:val="22"/>
          <w:lang w:val="en-US"/>
        </w:rPr>
        <w:t>2015</w:t>
      </w:r>
      <w:r w:rsidR="00B61D0F">
        <w:rPr>
          <w:rFonts w:ascii="Arial" w:hAnsi="Arial"/>
          <w:bCs/>
          <w:spacing w:val="4"/>
          <w:sz w:val="22"/>
          <w:lang w:val="en-US"/>
        </w:rPr>
        <w:t xml:space="preserve"> </w:t>
      </w:r>
      <w:r w:rsidR="00B61D0F" w:rsidRPr="00E64108">
        <w:rPr>
          <w:rFonts w:ascii="Arial" w:hAnsi="Arial"/>
          <w:bCs/>
          <w:sz w:val="22"/>
          <w:lang w:val="en-US"/>
        </w:rPr>
        <w:t xml:space="preserve">Lindner </w:t>
      </w:r>
      <w:proofErr w:type="spellStart"/>
      <w:r w:rsidR="00B61D0F" w:rsidRPr="00952A44">
        <w:rPr>
          <w:rFonts w:ascii="Arial" w:hAnsi="Arial"/>
          <w:bCs/>
          <w:spacing w:val="2"/>
          <w:sz w:val="22"/>
          <w:lang w:val="en-US"/>
        </w:rPr>
        <w:t>ReSource</w:t>
      </w:r>
      <w:proofErr w:type="spellEnd"/>
      <w:r w:rsidR="00B61D0F" w:rsidRPr="00952A44">
        <w:rPr>
          <w:rFonts w:ascii="Arial" w:hAnsi="Arial"/>
          <w:bCs/>
          <w:spacing w:val="2"/>
          <w:sz w:val="22"/>
          <w:lang w:val="en-US"/>
        </w:rPr>
        <w:t xml:space="preserve">, a leader in the field of shredding technology for the plastics industry, </w:t>
      </w:r>
      <w:r w:rsidR="00B61D0F">
        <w:rPr>
          <w:rFonts w:ascii="Arial" w:hAnsi="Arial"/>
          <w:bCs/>
          <w:spacing w:val="2"/>
          <w:sz w:val="22"/>
          <w:lang w:val="en-US"/>
        </w:rPr>
        <w:t xml:space="preserve">will introduce </w:t>
      </w:r>
      <w:r w:rsidR="00E64108">
        <w:rPr>
          <w:rFonts w:ascii="Arial" w:hAnsi="Arial"/>
          <w:bCs/>
          <w:sz w:val="22"/>
          <w:lang w:val="en-US"/>
        </w:rPr>
        <w:t xml:space="preserve">the </w:t>
      </w:r>
      <w:r w:rsidR="00E64108" w:rsidRPr="00E64108">
        <w:rPr>
          <w:rFonts w:ascii="Arial" w:hAnsi="Arial"/>
          <w:bCs/>
          <w:sz w:val="22"/>
          <w:lang w:val="en-US"/>
        </w:rPr>
        <w:t>new</w:t>
      </w:r>
      <w:r w:rsidR="0073603F" w:rsidRPr="00E64108">
        <w:rPr>
          <w:rFonts w:ascii="Arial" w:hAnsi="Arial"/>
          <w:bCs/>
          <w:sz w:val="22"/>
          <w:lang w:val="en-US"/>
        </w:rPr>
        <w:t xml:space="preserve"> Apollo </w:t>
      </w:r>
      <w:r w:rsidR="00EE7C98" w:rsidRPr="00E64108">
        <w:rPr>
          <w:rFonts w:ascii="Arial" w:hAnsi="Arial"/>
          <w:bCs/>
          <w:sz w:val="22"/>
          <w:lang w:val="en-US"/>
        </w:rPr>
        <w:t>1900</w:t>
      </w:r>
      <w:r w:rsidR="00E64108">
        <w:rPr>
          <w:rFonts w:ascii="Arial" w:hAnsi="Arial"/>
          <w:bCs/>
          <w:sz w:val="22"/>
          <w:lang w:val="en-US"/>
        </w:rPr>
        <w:t xml:space="preserve">, a </w:t>
      </w:r>
      <w:r w:rsidR="00952A44">
        <w:rPr>
          <w:rFonts w:ascii="Arial" w:hAnsi="Arial"/>
          <w:bCs/>
          <w:sz w:val="22"/>
          <w:lang w:val="en-US"/>
        </w:rPr>
        <w:t xml:space="preserve">high-capacity, </w:t>
      </w:r>
      <w:r w:rsidR="00C14166">
        <w:rPr>
          <w:rFonts w:ascii="Arial" w:hAnsi="Arial"/>
          <w:bCs/>
          <w:sz w:val="22"/>
          <w:lang w:val="en-US"/>
        </w:rPr>
        <w:t>high-</w:t>
      </w:r>
      <w:r w:rsidR="00B61D0F">
        <w:rPr>
          <w:rFonts w:ascii="Arial" w:hAnsi="Arial"/>
          <w:bCs/>
          <w:sz w:val="22"/>
          <w:lang w:val="en-US"/>
        </w:rPr>
        <w:t xml:space="preserve">performance </w:t>
      </w:r>
      <w:r w:rsidR="00E64108">
        <w:rPr>
          <w:rFonts w:ascii="Arial" w:hAnsi="Arial"/>
          <w:bCs/>
          <w:sz w:val="22"/>
          <w:lang w:val="en-US"/>
        </w:rPr>
        <w:t xml:space="preserve">addition to their </w:t>
      </w:r>
      <w:r w:rsidR="00B61D0F">
        <w:rPr>
          <w:rFonts w:ascii="Arial" w:hAnsi="Arial"/>
          <w:bCs/>
          <w:sz w:val="22"/>
          <w:lang w:val="en-US"/>
        </w:rPr>
        <w:t xml:space="preserve">range of versatile Apollo </w:t>
      </w:r>
      <w:r w:rsidR="00B61D0F" w:rsidRPr="00B61D0F">
        <w:rPr>
          <w:rFonts w:ascii="Arial" w:hAnsi="Arial"/>
          <w:bCs/>
          <w:sz w:val="22"/>
          <w:lang w:val="en-US"/>
        </w:rPr>
        <w:t xml:space="preserve">single shaft </w:t>
      </w:r>
      <w:r w:rsidR="00B61D0F">
        <w:rPr>
          <w:rFonts w:ascii="Arial" w:hAnsi="Arial"/>
          <w:bCs/>
          <w:sz w:val="22"/>
          <w:lang w:val="en-US"/>
        </w:rPr>
        <w:t>shredders</w:t>
      </w:r>
      <w:r w:rsidR="00E64108" w:rsidRPr="00A11D8E">
        <w:rPr>
          <w:rFonts w:ascii="Arial" w:hAnsi="Arial"/>
          <w:bCs/>
          <w:spacing w:val="4"/>
          <w:sz w:val="22"/>
          <w:lang w:val="en-US"/>
        </w:rPr>
        <w:t xml:space="preserve">. Thanks to its </w:t>
      </w:r>
      <w:r w:rsidR="00B61D0F">
        <w:rPr>
          <w:rFonts w:ascii="Arial" w:hAnsi="Arial"/>
          <w:bCs/>
          <w:color w:val="000000" w:themeColor="text1"/>
          <w:spacing w:val="4"/>
          <w:sz w:val="22"/>
          <w:lang w:val="en-US"/>
        </w:rPr>
        <w:t xml:space="preserve">extended </w:t>
      </w:r>
      <w:r w:rsidR="00B61D0F">
        <w:rPr>
          <w:rFonts w:ascii="Arial" w:hAnsi="Arial"/>
          <w:bCs/>
          <w:spacing w:val="4"/>
          <w:sz w:val="22"/>
          <w:lang w:val="en-US"/>
        </w:rPr>
        <w:t>rotor length of 1900 </w:t>
      </w:r>
      <w:r w:rsidR="00E64108" w:rsidRPr="00A11D8E">
        <w:rPr>
          <w:rFonts w:ascii="Arial" w:hAnsi="Arial"/>
          <w:bCs/>
          <w:spacing w:val="4"/>
          <w:sz w:val="22"/>
          <w:lang w:val="en-US"/>
        </w:rPr>
        <w:t xml:space="preserve">mm, the </w:t>
      </w:r>
      <w:r w:rsidR="00B61D0F">
        <w:rPr>
          <w:rFonts w:ascii="Arial" w:hAnsi="Arial"/>
          <w:bCs/>
          <w:spacing w:val="4"/>
          <w:sz w:val="22"/>
          <w:lang w:val="en-US"/>
        </w:rPr>
        <w:t xml:space="preserve">new system </w:t>
      </w:r>
      <w:r w:rsidR="00C14166">
        <w:rPr>
          <w:rFonts w:ascii="Arial" w:hAnsi="Arial"/>
          <w:bCs/>
          <w:spacing w:val="4"/>
          <w:sz w:val="22"/>
          <w:lang w:val="en-US"/>
        </w:rPr>
        <w:t xml:space="preserve">is specifically suitable </w:t>
      </w:r>
      <w:r w:rsidR="00DA0F53" w:rsidRPr="00A11D8E">
        <w:rPr>
          <w:rFonts w:ascii="Arial" w:hAnsi="Arial"/>
          <w:bCs/>
          <w:spacing w:val="4"/>
          <w:sz w:val="22"/>
          <w:lang w:val="en-US"/>
        </w:rPr>
        <w:t>for</w:t>
      </w:r>
      <w:r w:rsidR="00DA0F53">
        <w:rPr>
          <w:rFonts w:ascii="Arial" w:hAnsi="Arial"/>
          <w:bCs/>
          <w:sz w:val="22"/>
          <w:lang w:val="en-US"/>
        </w:rPr>
        <w:t xml:space="preserve"> users </w:t>
      </w:r>
      <w:r w:rsidR="00B61D0F">
        <w:rPr>
          <w:rFonts w:ascii="Arial" w:hAnsi="Arial"/>
          <w:bCs/>
          <w:sz w:val="22"/>
          <w:lang w:val="en-US"/>
        </w:rPr>
        <w:t xml:space="preserve">who are </w:t>
      </w:r>
      <w:r w:rsidR="00952A44">
        <w:rPr>
          <w:rFonts w:ascii="Arial" w:hAnsi="Arial"/>
          <w:bCs/>
          <w:sz w:val="22"/>
          <w:lang w:val="en-US"/>
        </w:rPr>
        <w:t>handl</w:t>
      </w:r>
      <w:r w:rsidR="00B61D0F">
        <w:rPr>
          <w:rFonts w:ascii="Arial" w:hAnsi="Arial"/>
          <w:bCs/>
          <w:sz w:val="22"/>
          <w:lang w:val="en-US"/>
        </w:rPr>
        <w:t>ing high material volumes</w:t>
      </w:r>
      <w:r w:rsidR="00DA0F53">
        <w:rPr>
          <w:rFonts w:ascii="Arial" w:hAnsi="Arial"/>
          <w:bCs/>
          <w:sz w:val="22"/>
          <w:lang w:val="en-US"/>
        </w:rPr>
        <w:t xml:space="preserve"> </w:t>
      </w:r>
      <w:r w:rsidR="00952A44">
        <w:rPr>
          <w:rFonts w:ascii="Arial" w:hAnsi="Arial"/>
          <w:bCs/>
          <w:sz w:val="22"/>
          <w:lang w:val="en-US"/>
        </w:rPr>
        <w:t xml:space="preserve">or </w:t>
      </w:r>
      <w:r w:rsidR="00B61D0F">
        <w:rPr>
          <w:rFonts w:ascii="Arial" w:hAnsi="Arial"/>
          <w:bCs/>
          <w:sz w:val="22"/>
          <w:lang w:val="en-US"/>
        </w:rPr>
        <w:t xml:space="preserve">for </w:t>
      </w:r>
      <w:r w:rsidR="00952A44">
        <w:rPr>
          <w:rFonts w:ascii="Arial" w:hAnsi="Arial"/>
          <w:bCs/>
          <w:sz w:val="22"/>
          <w:lang w:val="en-US"/>
        </w:rPr>
        <w:t>shred</w:t>
      </w:r>
      <w:r w:rsidR="00B61D0F">
        <w:rPr>
          <w:rFonts w:ascii="Arial" w:hAnsi="Arial"/>
          <w:bCs/>
          <w:sz w:val="22"/>
          <w:lang w:val="en-US"/>
        </w:rPr>
        <w:t>ding</w:t>
      </w:r>
      <w:r w:rsidR="00952A44">
        <w:rPr>
          <w:rFonts w:ascii="Arial" w:hAnsi="Arial"/>
          <w:bCs/>
          <w:sz w:val="22"/>
          <w:lang w:val="en-US"/>
        </w:rPr>
        <w:t xml:space="preserve"> large-size</w:t>
      </w:r>
      <w:r w:rsidR="00B61D0F">
        <w:rPr>
          <w:rFonts w:ascii="Arial" w:hAnsi="Arial"/>
          <w:bCs/>
          <w:sz w:val="22"/>
          <w:lang w:val="en-US"/>
        </w:rPr>
        <w:t>d</w:t>
      </w:r>
      <w:r w:rsidR="00952A44">
        <w:rPr>
          <w:rFonts w:ascii="Arial" w:hAnsi="Arial"/>
          <w:bCs/>
          <w:sz w:val="22"/>
          <w:lang w:val="en-US"/>
        </w:rPr>
        <w:t xml:space="preserve"> pieces</w:t>
      </w:r>
      <w:r w:rsidR="00B61D0F">
        <w:rPr>
          <w:rFonts w:ascii="Arial" w:hAnsi="Arial"/>
          <w:bCs/>
          <w:sz w:val="22"/>
          <w:lang w:val="en-US"/>
        </w:rPr>
        <w:t xml:space="preserve"> or baled materials.</w:t>
      </w:r>
    </w:p>
    <w:p w:rsidR="00DA0F53" w:rsidRDefault="00A11D8E" w:rsidP="00936F27">
      <w:pPr>
        <w:spacing w:before="240" w:after="120" w:line="360" w:lineRule="exact"/>
        <w:rPr>
          <w:rFonts w:ascii="Arial" w:hAnsi="Arial"/>
          <w:bCs/>
          <w:sz w:val="22"/>
          <w:lang w:val="en-US"/>
        </w:rPr>
      </w:pPr>
      <w:r>
        <w:rPr>
          <w:rFonts w:ascii="Arial" w:hAnsi="Arial"/>
          <w:bCs/>
          <w:sz w:val="22"/>
          <w:lang w:val="en-US"/>
        </w:rPr>
        <w:lastRenderedPageBreak/>
        <w:t xml:space="preserve">Across </w:t>
      </w:r>
      <w:r w:rsidR="00952A44">
        <w:rPr>
          <w:rFonts w:ascii="Arial" w:hAnsi="Arial"/>
          <w:bCs/>
          <w:sz w:val="22"/>
          <w:lang w:val="en-US"/>
        </w:rPr>
        <w:t>all</w:t>
      </w:r>
      <w:r>
        <w:rPr>
          <w:rFonts w:ascii="Arial" w:hAnsi="Arial"/>
          <w:bCs/>
          <w:sz w:val="22"/>
          <w:lang w:val="en-US"/>
        </w:rPr>
        <w:t xml:space="preserve"> machine</w:t>
      </w:r>
      <w:r w:rsidR="00DA0F53">
        <w:rPr>
          <w:rFonts w:ascii="Arial" w:hAnsi="Arial"/>
          <w:bCs/>
          <w:sz w:val="22"/>
          <w:lang w:val="en-US"/>
        </w:rPr>
        <w:t xml:space="preserve"> size</w:t>
      </w:r>
      <w:r>
        <w:rPr>
          <w:rFonts w:ascii="Arial" w:hAnsi="Arial"/>
          <w:bCs/>
          <w:sz w:val="22"/>
          <w:lang w:val="en-US"/>
        </w:rPr>
        <w:t>s</w:t>
      </w:r>
      <w:r w:rsidR="00B61D0F" w:rsidRPr="00B61D0F">
        <w:rPr>
          <w:lang w:val="en-US"/>
        </w:rPr>
        <w:t xml:space="preserve"> </w:t>
      </w:r>
      <w:r w:rsidR="00B61D0F">
        <w:rPr>
          <w:rFonts w:ascii="Arial" w:hAnsi="Arial"/>
          <w:bCs/>
          <w:sz w:val="22"/>
          <w:lang w:val="en-US"/>
        </w:rPr>
        <w:t>of</w:t>
      </w:r>
      <w:r w:rsidR="00036421">
        <w:rPr>
          <w:rFonts w:ascii="Arial" w:hAnsi="Arial"/>
          <w:bCs/>
          <w:sz w:val="22"/>
          <w:lang w:val="en-US"/>
        </w:rPr>
        <w:t xml:space="preserve"> the entire </w:t>
      </w:r>
      <w:r w:rsidR="00B61D0F" w:rsidRPr="00B61D0F">
        <w:rPr>
          <w:rFonts w:ascii="Arial" w:hAnsi="Arial"/>
          <w:bCs/>
          <w:sz w:val="22"/>
          <w:lang w:val="en-US"/>
        </w:rPr>
        <w:t>Apollo series</w:t>
      </w:r>
      <w:r w:rsidR="00DA0F53">
        <w:rPr>
          <w:rFonts w:ascii="Arial" w:hAnsi="Arial"/>
          <w:bCs/>
          <w:sz w:val="22"/>
          <w:lang w:val="en-US"/>
        </w:rPr>
        <w:t xml:space="preserve"> </w:t>
      </w:r>
      <w:r w:rsidR="00B61D0F">
        <w:rPr>
          <w:rFonts w:ascii="Arial" w:hAnsi="Arial"/>
          <w:bCs/>
          <w:sz w:val="22"/>
          <w:lang w:val="en-US"/>
        </w:rPr>
        <w:t xml:space="preserve">– including types </w:t>
      </w:r>
      <w:r w:rsidR="00B61D0F" w:rsidRPr="00DA0F53">
        <w:rPr>
          <w:rFonts w:ascii="Arial" w:hAnsi="Arial"/>
          <w:bCs/>
          <w:sz w:val="22"/>
          <w:lang w:val="en-US"/>
        </w:rPr>
        <w:t>700, 1000, 1300</w:t>
      </w:r>
      <w:r w:rsidR="00B61D0F">
        <w:rPr>
          <w:rFonts w:ascii="Arial" w:hAnsi="Arial"/>
          <w:bCs/>
          <w:sz w:val="22"/>
          <w:lang w:val="en-US"/>
        </w:rPr>
        <w:t>,</w:t>
      </w:r>
      <w:r w:rsidR="00B61D0F" w:rsidRPr="00DA0F53">
        <w:rPr>
          <w:rFonts w:ascii="Arial" w:hAnsi="Arial"/>
          <w:bCs/>
          <w:sz w:val="22"/>
          <w:lang w:val="en-US"/>
        </w:rPr>
        <w:t xml:space="preserve"> 1600</w:t>
      </w:r>
      <w:r w:rsidR="00B61D0F">
        <w:rPr>
          <w:rFonts w:ascii="Arial" w:hAnsi="Arial"/>
          <w:bCs/>
          <w:sz w:val="22"/>
          <w:lang w:val="en-US"/>
        </w:rPr>
        <w:t xml:space="preserve">, and 1900 – </w:t>
      </w:r>
      <w:r w:rsidR="00DA0F53">
        <w:rPr>
          <w:rFonts w:ascii="Arial" w:hAnsi="Arial"/>
          <w:bCs/>
          <w:sz w:val="22"/>
          <w:lang w:val="en-US"/>
        </w:rPr>
        <w:t xml:space="preserve">the rotor diameter </w:t>
      </w:r>
      <w:r w:rsidR="00AC664F">
        <w:rPr>
          <w:rFonts w:ascii="Arial" w:hAnsi="Arial"/>
          <w:bCs/>
          <w:sz w:val="22"/>
          <w:lang w:val="en-US"/>
        </w:rPr>
        <w:t>is</w:t>
      </w:r>
      <w:r w:rsidR="00DA0F53">
        <w:rPr>
          <w:rFonts w:ascii="Arial" w:hAnsi="Arial"/>
          <w:bCs/>
          <w:sz w:val="22"/>
          <w:lang w:val="en-US"/>
        </w:rPr>
        <w:t xml:space="preserve"> a </w:t>
      </w:r>
      <w:r w:rsidR="00024452">
        <w:rPr>
          <w:rFonts w:ascii="Arial" w:hAnsi="Arial"/>
          <w:bCs/>
          <w:sz w:val="22"/>
          <w:lang w:val="en-US"/>
        </w:rPr>
        <w:t>uniform</w:t>
      </w:r>
      <w:r w:rsidR="00B61D0F">
        <w:rPr>
          <w:rFonts w:ascii="Arial" w:hAnsi="Arial"/>
          <w:bCs/>
          <w:sz w:val="22"/>
          <w:lang w:val="en-US"/>
        </w:rPr>
        <w:t xml:space="preserve"> 370 </w:t>
      </w:r>
      <w:r w:rsidR="00DA0F53">
        <w:rPr>
          <w:rFonts w:ascii="Arial" w:hAnsi="Arial"/>
          <w:bCs/>
          <w:sz w:val="22"/>
          <w:lang w:val="en-US"/>
        </w:rPr>
        <w:t xml:space="preserve">mm. </w:t>
      </w:r>
      <w:r w:rsidR="00024452">
        <w:rPr>
          <w:rFonts w:ascii="Arial" w:hAnsi="Arial"/>
          <w:bCs/>
          <w:sz w:val="22"/>
          <w:lang w:val="en-US"/>
        </w:rPr>
        <w:t xml:space="preserve">This facilitates </w:t>
      </w:r>
      <w:r w:rsidR="00952A44">
        <w:rPr>
          <w:rFonts w:ascii="Arial" w:hAnsi="Arial"/>
          <w:bCs/>
          <w:sz w:val="22"/>
          <w:lang w:val="en-US"/>
        </w:rPr>
        <w:t xml:space="preserve">the </w:t>
      </w:r>
      <w:r w:rsidR="00B61D0F">
        <w:rPr>
          <w:rFonts w:ascii="Arial" w:hAnsi="Arial"/>
          <w:bCs/>
          <w:sz w:val="22"/>
          <w:lang w:val="en-US"/>
        </w:rPr>
        <w:t>cost-effective</w:t>
      </w:r>
      <w:r w:rsidR="00024452">
        <w:rPr>
          <w:rFonts w:ascii="Arial" w:hAnsi="Arial"/>
          <w:bCs/>
          <w:sz w:val="22"/>
          <w:lang w:val="en-US"/>
        </w:rPr>
        <w:t xml:space="preserve"> shredding of </w:t>
      </w:r>
      <w:r w:rsidR="00B61D0F" w:rsidRPr="00B61D0F">
        <w:rPr>
          <w:rFonts w:ascii="Arial" w:hAnsi="Arial"/>
          <w:bCs/>
          <w:sz w:val="22"/>
          <w:lang w:val="en-US"/>
        </w:rPr>
        <w:t xml:space="preserve">varying product waste down </w:t>
      </w:r>
      <w:r w:rsidR="00B435F3">
        <w:rPr>
          <w:rFonts w:ascii="Arial" w:hAnsi="Arial"/>
          <w:bCs/>
          <w:sz w:val="22"/>
          <w:lang w:val="en-US"/>
        </w:rPr>
        <w:t>t</w:t>
      </w:r>
      <w:r w:rsidR="00024452" w:rsidRPr="00A11D8E">
        <w:rPr>
          <w:rFonts w:ascii="Arial" w:hAnsi="Arial"/>
          <w:bCs/>
          <w:sz w:val="22"/>
          <w:lang w:val="en-US"/>
        </w:rPr>
        <w:t xml:space="preserve">o </w:t>
      </w:r>
      <w:r w:rsidR="00B61D0F" w:rsidRPr="00B61D0F">
        <w:rPr>
          <w:rFonts w:ascii="Arial" w:hAnsi="Arial"/>
          <w:bCs/>
          <w:sz w:val="22"/>
          <w:lang w:val="en-US"/>
        </w:rPr>
        <w:t>defined granulate sizes</w:t>
      </w:r>
      <w:r w:rsidR="00024452" w:rsidRPr="00A11D8E">
        <w:rPr>
          <w:rFonts w:ascii="Arial" w:hAnsi="Arial"/>
          <w:bCs/>
          <w:sz w:val="22"/>
          <w:lang w:val="en-US"/>
        </w:rPr>
        <w:t xml:space="preserve">. While Lindner's universal-use "profiled rotor" is </w:t>
      </w:r>
      <w:r w:rsidR="00B61D0F">
        <w:rPr>
          <w:rFonts w:ascii="Arial" w:hAnsi="Arial"/>
          <w:bCs/>
          <w:sz w:val="22"/>
          <w:lang w:val="en-US"/>
        </w:rPr>
        <w:t xml:space="preserve">a perfect choice </w:t>
      </w:r>
      <w:r w:rsidR="00024452" w:rsidRPr="00A11D8E">
        <w:rPr>
          <w:rFonts w:ascii="Arial" w:hAnsi="Arial"/>
          <w:bCs/>
          <w:sz w:val="22"/>
          <w:lang w:val="en-US"/>
        </w:rPr>
        <w:t xml:space="preserve">for </w:t>
      </w:r>
      <w:proofErr w:type="spellStart"/>
      <w:r w:rsidR="00024452" w:rsidRPr="00A11D8E">
        <w:rPr>
          <w:rFonts w:ascii="Arial" w:hAnsi="Arial"/>
          <w:bCs/>
          <w:sz w:val="22"/>
          <w:lang w:val="en-US"/>
        </w:rPr>
        <w:t>moulded</w:t>
      </w:r>
      <w:proofErr w:type="spellEnd"/>
      <w:r w:rsidR="00024452" w:rsidRPr="00A11D8E">
        <w:rPr>
          <w:rFonts w:ascii="Arial" w:hAnsi="Arial"/>
          <w:bCs/>
          <w:sz w:val="22"/>
          <w:lang w:val="en-US"/>
        </w:rPr>
        <w:t xml:space="preserve"> parts, tubes, </w:t>
      </w:r>
      <w:r w:rsidR="00B61D0F">
        <w:rPr>
          <w:rFonts w:ascii="Arial" w:hAnsi="Arial"/>
          <w:bCs/>
          <w:sz w:val="22"/>
          <w:lang w:val="en-US"/>
        </w:rPr>
        <w:t xml:space="preserve">shapes </w:t>
      </w:r>
      <w:r w:rsidR="00024452" w:rsidRPr="00A11D8E">
        <w:rPr>
          <w:rFonts w:ascii="Arial" w:hAnsi="Arial"/>
          <w:bCs/>
          <w:sz w:val="22"/>
          <w:lang w:val="en-US"/>
        </w:rPr>
        <w:t>or film, the alternative</w:t>
      </w:r>
      <w:r w:rsidR="00B61D0F">
        <w:rPr>
          <w:rFonts w:ascii="Arial" w:hAnsi="Arial"/>
          <w:bCs/>
          <w:sz w:val="22"/>
          <w:lang w:val="en-US"/>
        </w:rPr>
        <w:t>ly available</w:t>
      </w:r>
      <w:r w:rsidR="00024452" w:rsidRPr="00A11D8E">
        <w:rPr>
          <w:rFonts w:ascii="Arial" w:hAnsi="Arial"/>
          <w:bCs/>
          <w:sz w:val="22"/>
          <w:lang w:val="en-US"/>
        </w:rPr>
        <w:t xml:space="preserve"> "square blade rotor" has been developed specifically for shreddin</w:t>
      </w:r>
      <w:r w:rsidRPr="00A11D8E">
        <w:rPr>
          <w:rFonts w:ascii="Arial" w:hAnsi="Arial"/>
          <w:bCs/>
          <w:sz w:val="22"/>
          <w:lang w:val="en-US"/>
        </w:rPr>
        <w:t xml:space="preserve">g </w:t>
      </w:r>
      <w:r w:rsidR="00B61D0F">
        <w:rPr>
          <w:rFonts w:ascii="Arial" w:hAnsi="Arial"/>
          <w:bCs/>
          <w:sz w:val="22"/>
          <w:lang w:val="en-US"/>
        </w:rPr>
        <w:t>sheets</w:t>
      </w:r>
      <w:r w:rsidRPr="00A11D8E">
        <w:rPr>
          <w:rFonts w:ascii="Arial" w:hAnsi="Arial"/>
          <w:bCs/>
          <w:sz w:val="22"/>
          <w:lang w:val="en-US"/>
        </w:rPr>
        <w:t xml:space="preserve"> and start-up lumps.</w:t>
      </w:r>
    </w:p>
    <w:p w:rsidR="00952A44" w:rsidRPr="003A777B" w:rsidRDefault="00B61D0F" w:rsidP="00936F27">
      <w:pPr>
        <w:spacing w:before="240" w:after="120" w:line="360" w:lineRule="exact"/>
        <w:rPr>
          <w:rFonts w:ascii="Arial" w:hAnsi="Arial"/>
          <w:bCs/>
          <w:spacing w:val="2"/>
          <w:sz w:val="22"/>
          <w:lang w:val="en-US"/>
        </w:rPr>
      </w:pPr>
      <w:r w:rsidRPr="003A777B">
        <w:rPr>
          <w:rFonts w:ascii="Arial" w:hAnsi="Arial"/>
          <w:bCs/>
          <w:spacing w:val="2"/>
          <w:sz w:val="22"/>
          <w:lang w:val="en-US"/>
        </w:rPr>
        <w:t>Launched</w:t>
      </w:r>
      <w:r>
        <w:rPr>
          <w:rFonts w:ascii="Arial" w:hAnsi="Arial"/>
          <w:bCs/>
          <w:spacing w:val="2"/>
          <w:sz w:val="22"/>
          <w:lang w:val="en-US"/>
        </w:rPr>
        <w:t xml:space="preserve"> in the market</w:t>
      </w:r>
      <w:r w:rsidRPr="003A777B">
        <w:rPr>
          <w:rFonts w:ascii="Arial" w:hAnsi="Arial"/>
          <w:bCs/>
          <w:spacing w:val="2"/>
          <w:sz w:val="22"/>
          <w:lang w:val="en-US"/>
        </w:rPr>
        <w:t xml:space="preserve"> in 2014, </w:t>
      </w:r>
      <w:r>
        <w:rPr>
          <w:rFonts w:ascii="Arial" w:hAnsi="Arial"/>
          <w:bCs/>
          <w:spacing w:val="2"/>
          <w:sz w:val="22"/>
          <w:lang w:val="en-US"/>
        </w:rPr>
        <w:t>t</w:t>
      </w:r>
      <w:r w:rsidR="00952A44" w:rsidRPr="003A777B">
        <w:rPr>
          <w:rFonts w:ascii="Arial" w:hAnsi="Arial"/>
          <w:bCs/>
          <w:spacing w:val="2"/>
          <w:sz w:val="22"/>
          <w:lang w:val="en-US"/>
        </w:rPr>
        <w:t xml:space="preserve">he Apollo line of plastic shredders has </w:t>
      </w:r>
      <w:r w:rsidR="00AC664F">
        <w:rPr>
          <w:rFonts w:ascii="Arial" w:hAnsi="Arial"/>
          <w:bCs/>
          <w:spacing w:val="2"/>
          <w:sz w:val="22"/>
          <w:lang w:val="en-US"/>
        </w:rPr>
        <w:t xml:space="preserve">already </w:t>
      </w:r>
      <w:r>
        <w:rPr>
          <w:rFonts w:ascii="Arial" w:hAnsi="Arial"/>
          <w:bCs/>
          <w:spacing w:val="2"/>
          <w:sz w:val="22"/>
          <w:lang w:val="en-US"/>
        </w:rPr>
        <w:t xml:space="preserve">today </w:t>
      </w:r>
      <w:r w:rsidR="00952A44" w:rsidRPr="003A777B">
        <w:rPr>
          <w:rFonts w:ascii="Arial" w:hAnsi="Arial"/>
          <w:bCs/>
          <w:spacing w:val="2"/>
          <w:sz w:val="22"/>
          <w:lang w:val="en-US"/>
        </w:rPr>
        <w:t xml:space="preserve">evolved into the most sought-after product in Lindner </w:t>
      </w:r>
      <w:proofErr w:type="spellStart"/>
      <w:r w:rsidR="00952A44" w:rsidRPr="003A777B">
        <w:rPr>
          <w:rFonts w:ascii="Arial" w:hAnsi="Arial"/>
          <w:bCs/>
          <w:spacing w:val="2"/>
          <w:sz w:val="22"/>
          <w:lang w:val="en-US"/>
        </w:rPr>
        <w:t>reSource</w:t>
      </w:r>
      <w:r w:rsidR="003A777B" w:rsidRPr="003A777B">
        <w:rPr>
          <w:rFonts w:ascii="Arial" w:hAnsi="Arial"/>
          <w:bCs/>
          <w:spacing w:val="2"/>
          <w:sz w:val="22"/>
          <w:lang w:val="en-US"/>
        </w:rPr>
        <w:t>'s</w:t>
      </w:r>
      <w:proofErr w:type="spellEnd"/>
      <w:r w:rsidR="00952A44" w:rsidRPr="003A777B">
        <w:rPr>
          <w:rFonts w:ascii="Arial" w:hAnsi="Arial"/>
          <w:bCs/>
          <w:spacing w:val="2"/>
          <w:sz w:val="22"/>
          <w:lang w:val="en-US"/>
        </w:rPr>
        <w:t xml:space="preserve"> portfolio</w:t>
      </w:r>
      <w:r w:rsidR="00D043FF">
        <w:rPr>
          <w:rFonts w:ascii="Arial" w:hAnsi="Arial"/>
          <w:bCs/>
          <w:spacing w:val="2"/>
          <w:sz w:val="22"/>
          <w:lang w:val="en-US"/>
        </w:rPr>
        <w:t>.</w:t>
      </w:r>
      <w:r w:rsidR="00952A44" w:rsidRPr="003A777B">
        <w:rPr>
          <w:rFonts w:ascii="Arial" w:hAnsi="Arial"/>
          <w:bCs/>
          <w:spacing w:val="2"/>
          <w:sz w:val="22"/>
          <w:lang w:val="en-US"/>
        </w:rPr>
        <w:t xml:space="preserve"> Asked for the decisive reasons for their purchase, users keep mentioning </w:t>
      </w:r>
      <w:r w:rsidR="003A777B" w:rsidRPr="003A777B">
        <w:rPr>
          <w:rFonts w:ascii="Arial" w:hAnsi="Arial"/>
          <w:bCs/>
          <w:spacing w:val="2"/>
          <w:sz w:val="22"/>
          <w:lang w:val="en-US"/>
        </w:rPr>
        <w:t xml:space="preserve">the high operating reliability and safety of these machines, their particularly simple operation and maintenance, and the numerous equipment options enabling them to tailor each system to their specific material needs. </w:t>
      </w:r>
    </w:p>
    <w:p w:rsidR="003A777B" w:rsidRPr="003A777B" w:rsidRDefault="00B61D0F" w:rsidP="00936F27">
      <w:pPr>
        <w:spacing w:before="240" w:after="120" w:line="360" w:lineRule="exact"/>
        <w:rPr>
          <w:rFonts w:ascii="Arial" w:hAnsi="Arial"/>
          <w:bCs/>
          <w:sz w:val="22"/>
          <w:lang w:val="en-US"/>
        </w:rPr>
      </w:pPr>
      <w:r>
        <w:rPr>
          <w:rFonts w:ascii="Arial" w:hAnsi="Arial"/>
          <w:bCs/>
          <w:sz w:val="22"/>
          <w:lang w:val="en-US"/>
        </w:rPr>
        <w:t>As an example</w:t>
      </w:r>
      <w:r w:rsidR="003A777B" w:rsidRPr="003A777B">
        <w:rPr>
          <w:rFonts w:ascii="Arial" w:hAnsi="Arial"/>
          <w:bCs/>
          <w:sz w:val="22"/>
          <w:lang w:val="en-US"/>
        </w:rPr>
        <w:t xml:space="preserve">, the sliding hopper </w:t>
      </w:r>
      <w:r w:rsidR="00D043FF" w:rsidRPr="003A777B">
        <w:rPr>
          <w:rFonts w:ascii="Arial" w:hAnsi="Arial"/>
          <w:bCs/>
          <w:sz w:val="22"/>
          <w:lang w:val="en-US"/>
        </w:rPr>
        <w:t>developed</w:t>
      </w:r>
      <w:r w:rsidR="003A777B" w:rsidRPr="003A777B">
        <w:rPr>
          <w:rFonts w:ascii="Arial" w:hAnsi="Arial"/>
          <w:bCs/>
          <w:sz w:val="22"/>
          <w:lang w:val="en-US"/>
        </w:rPr>
        <w:t xml:space="preserve"> by Lindner can be </w:t>
      </w:r>
      <w:r w:rsidR="003A777B">
        <w:rPr>
          <w:rFonts w:ascii="Arial" w:hAnsi="Arial"/>
          <w:bCs/>
          <w:sz w:val="22"/>
          <w:lang w:val="en-US"/>
        </w:rPr>
        <w:t>pushed back</w:t>
      </w:r>
      <w:r w:rsidR="003A777B" w:rsidRPr="003A777B">
        <w:rPr>
          <w:rFonts w:ascii="Arial" w:hAnsi="Arial"/>
          <w:bCs/>
          <w:sz w:val="22"/>
          <w:lang w:val="en-US"/>
        </w:rPr>
        <w:t xml:space="preserve"> hydraulically</w:t>
      </w:r>
      <w:r w:rsidR="003A777B">
        <w:rPr>
          <w:rFonts w:ascii="Arial" w:hAnsi="Arial"/>
          <w:bCs/>
          <w:sz w:val="22"/>
          <w:lang w:val="en-US"/>
        </w:rPr>
        <w:t xml:space="preserve"> </w:t>
      </w:r>
      <w:r w:rsidR="003A777B" w:rsidRPr="003A777B">
        <w:rPr>
          <w:rFonts w:ascii="Arial" w:hAnsi="Arial"/>
          <w:bCs/>
          <w:spacing w:val="2"/>
          <w:sz w:val="22"/>
          <w:lang w:val="en-US"/>
        </w:rPr>
        <w:t>so that the cutting chamber becomes accessible over its full</w:t>
      </w:r>
      <w:r w:rsidR="003A777B">
        <w:rPr>
          <w:rFonts w:ascii="Arial" w:hAnsi="Arial"/>
          <w:bCs/>
          <w:sz w:val="22"/>
          <w:lang w:val="en-US"/>
        </w:rPr>
        <w:t xml:space="preserve"> length and width. This facilitates cleaning, and the blade change can be performed conveniently from the exterior – i.e., there is no need for an operator to climb into the </w:t>
      </w:r>
      <w:r w:rsidR="003A777B" w:rsidRPr="008D29DE">
        <w:rPr>
          <w:rFonts w:ascii="Arial" w:hAnsi="Arial"/>
          <w:bCs/>
          <w:spacing w:val="2"/>
          <w:sz w:val="22"/>
          <w:lang w:val="en-US"/>
        </w:rPr>
        <w:t xml:space="preserve">hopper to change the </w:t>
      </w:r>
      <w:proofErr w:type="spellStart"/>
      <w:r w:rsidR="003A777B" w:rsidRPr="008D29DE">
        <w:rPr>
          <w:rFonts w:ascii="Arial" w:hAnsi="Arial"/>
          <w:bCs/>
          <w:spacing w:val="2"/>
          <w:sz w:val="22"/>
          <w:lang w:val="en-US"/>
        </w:rPr>
        <w:t>counterblades</w:t>
      </w:r>
      <w:proofErr w:type="spellEnd"/>
      <w:r w:rsidR="003A777B" w:rsidRPr="008D29DE">
        <w:rPr>
          <w:rFonts w:ascii="Arial" w:hAnsi="Arial"/>
          <w:bCs/>
          <w:spacing w:val="2"/>
          <w:sz w:val="22"/>
          <w:lang w:val="en-US"/>
        </w:rPr>
        <w:t xml:space="preserve">, </w:t>
      </w:r>
      <w:r w:rsidR="00036421">
        <w:rPr>
          <w:rFonts w:ascii="Arial" w:hAnsi="Arial"/>
          <w:bCs/>
          <w:spacing w:val="2"/>
          <w:sz w:val="22"/>
          <w:lang w:val="en-US"/>
        </w:rPr>
        <w:t xml:space="preserve">avoiding the </w:t>
      </w:r>
      <w:r w:rsidR="008D29DE" w:rsidRPr="008D29DE">
        <w:rPr>
          <w:rFonts w:ascii="Arial" w:hAnsi="Arial"/>
          <w:bCs/>
          <w:spacing w:val="2"/>
          <w:sz w:val="22"/>
          <w:lang w:val="en-US"/>
        </w:rPr>
        <w:t>risk</w:t>
      </w:r>
      <w:r w:rsidR="00036421">
        <w:rPr>
          <w:rFonts w:ascii="Arial" w:hAnsi="Arial"/>
          <w:bCs/>
          <w:spacing w:val="2"/>
          <w:sz w:val="22"/>
          <w:lang w:val="en-US"/>
        </w:rPr>
        <w:t xml:space="preserve"> of</w:t>
      </w:r>
      <w:r w:rsidR="008D29DE" w:rsidRPr="008D29DE">
        <w:rPr>
          <w:rFonts w:ascii="Arial" w:hAnsi="Arial"/>
          <w:bCs/>
          <w:spacing w:val="2"/>
          <w:sz w:val="22"/>
          <w:lang w:val="en-US"/>
        </w:rPr>
        <w:t xml:space="preserve"> personal injury.</w:t>
      </w:r>
      <w:r w:rsidR="003A777B" w:rsidRPr="008D29DE">
        <w:rPr>
          <w:rFonts w:ascii="Arial" w:hAnsi="Arial"/>
          <w:bCs/>
          <w:spacing w:val="2"/>
          <w:sz w:val="22"/>
          <w:lang w:val="en-US"/>
        </w:rPr>
        <w:t xml:space="preserve"> </w:t>
      </w:r>
      <w:r w:rsidR="008D29DE" w:rsidRPr="008D29DE">
        <w:rPr>
          <w:rFonts w:ascii="Arial" w:hAnsi="Arial"/>
          <w:bCs/>
          <w:spacing w:val="2"/>
          <w:sz w:val="22"/>
          <w:lang w:val="en-US"/>
        </w:rPr>
        <w:t>Further advantages include the standard segmented bottom of the cutting camber which helps to prevent jams, and the</w:t>
      </w:r>
      <w:r w:rsidR="008D29DE">
        <w:rPr>
          <w:rFonts w:ascii="Arial" w:hAnsi="Arial"/>
          <w:bCs/>
          <w:sz w:val="22"/>
          <w:lang w:val="en-US"/>
        </w:rPr>
        <w:t xml:space="preserve"> modular screen system </w:t>
      </w:r>
      <w:r w:rsidR="00D043FF">
        <w:rPr>
          <w:rFonts w:ascii="Arial" w:hAnsi="Arial"/>
          <w:bCs/>
          <w:sz w:val="22"/>
          <w:lang w:val="en-US"/>
        </w:rPr>
        <w:t xml:space="preserve">that </w:t>
      </w:r>
      <w:r w:rsidR="008D29DE">
        <w:rPr>
          <w:rFonts w:ascii="Arial" w:hAnsi="Arial"/>
          <w:bCs/>
          <w:sz w:val="22"/>
          <w:lang w:val="en-US"/>
        </w:rPr>
        <w:t>supports quick and easy screen changes.</w:t>
      </w:r>
    </w:p>
    <w:p w:rsidR="00FD6CC5" w:rsidRPr="008D29DE" w:rsidRDefault="00EE7C98" w:rsidP="00936F27">
      <w:pPr>
        <w:spacing w:before="240" w:after="120" w:line="360" w:lineRule="exact"/>
        <w:rPr>
          <w:rFonts w:ascii="Arial" w:hAnsi="Arial"/>
          <w:bCs/>
          <w:sz w:val="22"/>
          <w:lang w:val="en-US"/>
        </w:rPr>
      </w:pPr>
      <w:r w:rsidRPr="008D29DE">
        <w:rPr>
          <w:rFonts w:ascii="Arial" w:hAnsi="Arial"/>
          <w:bCs/>
          <w:sz w:val="22"/>
          <w:lang w:val="en-US"/>
        </w:rPr>
        <w:t xml:space="preserve">Harald Hoffmann, </w:t>
      </w:r>
      <w:r w:rsidR="008D29DE" w:rsidRPr="008D29DE">
        <w:rPr>
          <w:rFonts w:ascii="Arial" w:hAnsi="Arial"/>
          <w:bCs/>
          <w:sz w:val="22"/>
          <w:lang w:val="en-US"/>
        </w:rPr>
        <w:t xml:space="preserve">managing director of </w:t>
      </w:r>
      <w:r w:rsidRPr="008D29DE">
        <w:rPr>
          <w:rFonts w:ascii="Arial" w:hAnsi="Arial"/>
          <w:bCs/>
          <w:sz w:val="22"/>
          <w:lang w:val="en-US"/>
        </w:rPr>
        <w:t xml:space="preserve">Lindner </w:t>
      </w:r>
      <w:proofErr w:type="spellStart"/>
      <w:r w:rsidRPr="008D29DE">
        <w:rPr>
          <w:rFonts w:ascii="Arial" w:hAnsi="Arial"/>
          <w:bCs/>
          <w:sz w:val="22"/>
          <w:lang w:val="en-US"/>
        </w:rPr>
        <w:t>reSource</w:t>
      </w:r>
      <w:proofErr w:type="spellEnd"/>
      <w:r w:rsidR="008D29DE" w:rsidRPr="008D29DE">
        <w:rPr>
          <w:rFonts w:ascii="Arial" w:hAnsi="Arial"/>
          <w:bCs/>
          <w:sz w:val="22"/>
          <w:lang w:val="en-US"/>
        </w:rPr>
        <w:t>, notes</w:t>
      </w:r>
      <w:r w:rsidRPr="008D29DE">
        <w:rPr>
          <w:rFonts w:ascii="Arial" w:hAnsi="Arial"/>
          <w:bCs/>
          <w:sz w:val="22"/>
          <w:lang w:val="en-US"/>
        </w:rPr>
        <w:t>: „</w:t>
      </w:r>
      <w:r w:rsidR="008D29DE" w:rsidRPr="008D29DE">
        <w:rPr>
          <w:rFonts w:ascii="Arial" w:hAnsi="Arial"/>
          <w:bCs/>
          <w:sz w:val="22"/>
          <w:lang w:val="en-US"/>
        </w:rPr>
        <w:t>For our customers, the Apollo</w:t>
      </w:r>
      <w:r w:rsidR="008D29DE">
        <w:rPr>
          <w:rFonts w:ascii="Arial" w:hAnsi="Arial"/>
          <w:bCs/>
          <w:sz w:val="22"/>
          <w:lang w:val="en-US"/>
        </w:rPr>
        <w:t xml:space="preserve"> plastic shredders prove an economically and ecologically attractive investment. The</w:t>
      </w:r>
      <w:r w:rsidR="00B435F3">
        <w:rPr>
          <w:rFonts w:ascii="Arial" w:hAnsi="Arial"/>
          <w:bCs/>
          <w:sz w:val="22"/>
          <w:lang w:val="en-US"/>
        </w:rPr>
        <w:t>se machines</w:t>
      </w:r>
      <w:r w:rsidR="008D29DE">
        <w:rPr>
          <w:rFonts w:ascii="Arial" w:hAnsi="Arial"/>
          <w:bCs/>
          <w:sz w:val="22"/>
          <w:lang w:val="en-US"/>
        </w:rPr>
        <w:t xml:space="preserve"> </w:t>
      </w:r>
      <w:r w:rsidR="00AC664F">
        <w:rPr>
          <w:rFonts w:ascii="Arial" w:hAnsi="Arial"/>
          <w:bCs/>
          <w:sz w:val="22"/>
          <w:lang w:val="en-US"/>
        </w:rPr>
        <w:t>have</w:t>
      </w:r>
      <w:r w:rsidR="008D29DE">
        <w:rPr>
          <w:rFonts w:ascii="Arial" w:hAnsi="Arial"/>
          <w:bCs/>
          <w:sz w:val="22"/>
          <w:lang w:val="en-US"/>
        </w:rPr>
        <w:t xml:space="preserve"> a </w:t>
      </w:r>
      <w:r w:rsidR="00AC664F">
        <w:rPr>
          <w:rFonts w:ascii="Arial" w:hAnsi="Arial"/>
          <w:bCs/>
          <w:sz w:val="22"/>
          <w:lang w:val="en-US"/>
        </w:rPr>
        <w:t>relatively short payback period,</w:t>
      </w:r>
      <w:r w:rsidR="008D29DE">
        <w:rPr>
          <w:rFonts w:ascii="Arial" w:hAnsi="Arial"/>
          <w:bCs/>
          <w:sz w:val="22"/>
          <w:lang w:val="en-US"/>
        </w:rPr>
        <w:t xml:space="preserve"> </w:t>
      </w:r>
      <w:r w:rsidR="00AC664F">
        <w:rPr>
          <w:rFonts w:ascii="Arial" w:hAnsi="Arial"/>
          <w:bCs/>
          <w:sz w:val="22"/>
          <w:lang w:val="en-US"/>
        </w:rPr>
        <w:t xml:space="preserve">as </w:t>
      </w:r>
      <w:r w:rsidR="00B61D0F">
        <w:rPr>
          <w:rFonts w:ascii="Arial" w:hAnsi="Arial"/>
          <w:bCs/>
          <w:sz w:val="22"/>
          <w:lang w:val="en-US"/>
        </w:rPr>
        <w:t>our consistent</w:t>
      </w:r>
      <w:r w:rsidR="00AC664F">
        <w:rPr>
          <w:rFonts w:ascii="Arial" w:hAnsi="Arial"/>
          <w:bCs/>
          <w:sz w:val="22"/>
          <w:lang w:val="en-US"/>
        </w:rPr>
        <w:t xml:space="preserve"> use of high-grade materials and components results in a high reliability and availability rate in addition to low </w:t>
      </w:r>
      <w:r w:rsidR="00B61D0F">
        <w:rPr>
          <w:rFonts w:ascii="Arial" w:hAnsi="Arial"/>
          <w:bCs/>
          <w:sz w:val="22"/>
          <w:lang w:val="en-US"/>
        </w:rPr>
        <w:t>maintenance needs.</w:t>
      </w:r>
      <w:r w:rsidR="00AC664F">
        <w:rPr>
          <w:rFonts w:ascii="Arial" w:hAnsi="Arial"/>
          <w:bCs/>
          <w:sz w:val="22"/>
          <w:lang w:val="en-US"/>
        </w:rPr>
        <w:t xml:space="preserve"> </w:t>
      </w:r>
      <w:r w:rsidR="00B61D0F">
        <w:rPr>
          <w:rFonts w:ascii="Arial" w:hAnsi="Arial"/>
          <w:bCs/>
          <w:sz w:val="22"/>
          <w:lang w:val="en-US"/>
        </w:rPr>
        <w:t>A</w:t>
      </w:r>
      <w:r w:rsidR="00AC664F">
        <w:rPr>
          <w:rFonts w:ascii="Arial" w:hAnsi="Arial"/>
          <w:bCs/>
          <w:sz w:val="22"/>
          <w:lang w:val="en-US"/>
        </w:rPr>
        <w:t xml:space="preserve">nd </w:t>
      </w:r>
      <w:r w:rsidR="00B61D0F">
        <w:rPr>
          <w:rFonts w:ascii="Arial" w:hAnsi="Arial"/>
          <w:bCs/>
          <w:sz w:val="22"/>
          <w:lang w:val="en-US"/>
        </w:rPr>
        <w:t xml:space="preserve">what’s more, </w:t>
      </w:r>
      <w:r w:rsidR="00AC664F">
        <w:rPr>
          <w:rFonts w:ascii="Arial" w:hAnsi="Arial"/>
          <w:bCs/>
          <w:sz w:val="22"/>
          <w:lang w:val="en-US"/>
        </w:rPr>
        <w:t xml:space="preserve">their low energy demand helps to protect the environment and to save operating costs. </w:t>
      </w:r>
      <w:r w:rsidR="00FD6CC5">
        <w:rPr>
          <w:rFonts w:ascii="Arial" w:hAnsi="Arial"/>
          <w:bCs/>
          <w:sz w:val="22"/>
          <w:lang w:val="en-US"/>
        </w:rPr>
        <w:t>It was therefore an easy decision for us to launch the new 1900 model with a view to meeting the market's brisk demand for even higher shre</w:t>
      </w:r>
      <w:r w:rsidR="00B61D0F">
        <w:rPr>
          <w:rFonts w:ascii="Arial" w:hAnsi="Arial"/>
          <w:bCs/>
          <w:sz w:val="22"/>
          <w:lang w:val="en-US"/>
        </w:rPr>
        <w:t>dder through</w:t>
      </w:r>
      <w:r w:rsidR="00FD6CC5">
        <w:rPr>
          <w:rFonts w:ascii="Arial" w:hAnsi="Arial"/>
          <w:bCs/>
          <w:sz w:val="22"/>
          <w:lang w:val="en-US"/>
        </w:rPr>
        <w:t>put</w:t>
      </w:r>
      <w:r w:rsidR="00B61D0F">
        <w:rPr>
          <w:rFonts w:ascii="Arial" w:hAnsi="Arial"/>
          <w:bCs/>
          <w:sz w:val="22"/>
          <w:lang w:val="en-US"/>
        </w:rPr>
        <w:t xml:space="preserve"> rates</w:t>
      </w:r>
      <w:r w:rsidR="00FD6CC5">
        <w:rPr>
          <w:rFonts w:ascii="Arial" w:hAnsi="Arial"/>
          <w:bCs/>
          <w:sz w:val="22"/>
          <w:lang w:val="en-US"/>
        </w:rPr>
        <w:t>.</w:t>
      </w:r>
      <w:r w:rsidR="00B61D0F">
        <w:rPr>
          <w:rFonts w:ascii="Arial" w:hAnsi="Arial" w:cs="Arial"/>
          <w:bCs/>
          <w:sz w:val="22"/>
          <w:lang w:val="en-US"/>
        </w:rPr>
        <w:t>”</w:t>
      </w:r>
    </w:p>
    <w:p w:rsidR="00FD6CC5" w:rsidRPr="00FD6CC5" w:rsidRDefault="00141AA3" w:rsidP="00936F27">
      <w:pPr>
        <w:spacing w:before="240" w:after="120" w:line="360" w:lineRule="exact"/>
        <w:rPr>
          <w:rFonts w:ascii="Arial" w:hAnsi="Arial"/>
          <w:bCs/>
          <w:sz w:val="22"/>
          <w:lang w:val="en-US"/>
        </w:rPr>
      </w:pPr>
      <w:r w:rsidRPr="00FD6CC5">
        <w:rPr>
          <w:rFonts w:ascii="Arial" w:hAnsi="Arial"/>
          <w:bCs/>
          <w:sz w:val="22"/>
          <w:lang w:val="en-US"/>
        </w:rPr>
        <w:t xml:space="preserve">Lindner </w:t>
      </w:r>
      <w:proofErr w:type="spellStart"/>
      <w:r w:rsidRPr="00FD6CC5">
        <w:rPr>
          <w:rFonts w:ascii="Arial" w:hAnsi="Arial"/>
          <w:bCs/>
          <w:sz w:val="22"/>
          <w:lang w:val="en-US"/>
        </w:rPr>
        <w:t>ReS</w:t>
      </w:r>
      <w:r w:rsidR="00754CB1" w:rsidRPr="00FD6CC5">
        <w:rPr>
          <w:rFonts w:ascii="Arial" w:hAnsi="Arial"/>
          <w:bCs/>
          <w:sz w:val="22"/>
          <w:lang w:val="en-US"/>
        </w:rPr>
        <w:t>ource</w:t>
      </w:r>
      <w:proofErr w:type="spellEnd"/>
      <w:r w:rsidR="00754CB1" w:rsidRPr="00FD6CC5">
        <w:rPr>
          <w:rFonts w:ascii="Arial" w:hAnsi="Arial"/>
          <w:bCs/>
          <w:sz w:val="22"/>
          <w:lang w:val="en-US"/>
        </w:rPr>
        <w:t xml:space="preserve"> </w:t>
      </w:r>
      <w:r w:rsidR="00FD6CC5" w:rsidRPr="00FD6CC5">
        <w:rPr>
          <w:rFonts w:ascii="Arial" w:hAnsi="Arial"/>
          <w:bCs/>
          <w:sz w:val="22"/>
          <w:lang w:val="en-US"/>
        </w:rPr>
        <w:t xml:space="preserve">will be exhibiting their </w:t>
      </w:r>
      <w:r w:rsidR="006E7454" w:rsidRPr="00FD6CC5">
        <w:rPr>
          <w:rFonts w:ascii="Arial" w:hAnsi="Arial"/>
          <w:bCs/>
          <w:sz w:val="22"/>
          <w:lang w:val="en-US"/>
        </w:rPr>
        <w:t>Apollo</w:t>
      </w:r>
      <w:r w:rsidR="00FD6CC5" w:rsidRPr="00FD6CC5">
        <w:rPr>
          <w:rFonts w:ascii="Arial" w:hAnsi="Arial"/>
          <w:bCs/>
          <w:sz w:val="22"/>
          <w:lang w:val="en-US"/>
        </w:rPr>
        <w:t xml:space="preserve"> </w:t>
      </w:r>
      <w:r w:rsidR="00C14166">
        <w:rPr>
          <w:rFonts w:ascii="Arial" w:hAnsi="Arial"/>
          <w:bCs/>
          <w:sz w:val="22"/>
          <w:lang w:val="en-US"/>
        </w:rPr>
        <w:t>line-up</w:t>
      </w:r>
      <w:r w:rsidR="00FD6CC5" w:rsidRPr="00FD6CC5">
        <w:rPr>
          <w:rFonts w:ascii="Arial" w:hAnsi="Arial"/>
          <w:bCs/>
          <w:sz w:val="22"/>
          <w:lang w:val="en-US"/>
        </w:rPr>
        <w:t xml:space="preserve"> at </w:t>
      </w:r>
      <w:proofErr w:type="spellStart"/>
      <w:r w:rsidRPr="00FD6CC5">
        <w:rPr>
          <w:rFonts w:ascii="Arial" w:hAnsi="Arial"/>
          <w:bCs/>
          <w:sz w:val="22"/>
          <w:lang w:val="en-US"/>
        </w:rPr>
        <w:t>Fakuma</w:t>
      </w:r>
      <w:proofErr w:type="spellEnd"/>
      <w:r w:rsidRPr="00FD6CC5">
        <w:rPr>
          <w:rFonts w:ascii="Arial" w:hAnsi="Arial"/>
          <w:bCs/>
          <w:sz w:val="22"/>
          <w:lang w:val="en-US"/>
        </w:rPr>
        <w:t xml:space="preserve"> </w:t>
      </w:r>
      <w:r w:rsidR="00936F27" w:rsidRPr="00FD6CC5">
        <w:rPr>
          <w:rFonts w:ascii="Arial" w:hAnsi="Arial"/>
          <w:bCs/>
          <w:sz w:val="22"/>
          <w:lang w:val="en-US"/>
        </w:rPr>
        <w:t xml:space="preserve">2015 </w:t>
      </w:r>
      <w:r w:rsidRPr="00FD6CC5">
        <w:rPr>
          <w:rFonts w:ascii="Arial" w:hAnsi="Arial"/>
          <w:bCs/>
          <w:sz w:val="22"/>
          <w:lang w:val="en-US"/>
        </w:rPr>
        <w:t xml:space="preserve">in </w:t>
      </w:r>
      <w:r w:rsidR="00FD6CC5" w:rsidRPr="00FD6CC5">
        <w:rPr>
          <w:rFonts w:ascii="Arial" w:hAnsi="Arial"/>
          <w:bCs/>
          <w:sz w:val="22"/>
          <w:lang w:val="en-US"/>
        </w:rPr>
        <w:t>h</w:t>
      </w:r>
      <w:r w:rsidRPr="00FD6CC5">
        <w:rPr>
          <w:rFonts w:ascii="Arial" w:hAnsi="Arial"/>
          <w:bCs/>
          <w:sz w:val="22"/>
          <w:lang w:val="en-US"/>
        </w:rPr>
        <w:t>all</w:t>
      </w:r>
      <w:r w:rsidR="00FD6CC5" w:rsidRPr="00FD6CC5">
        <w:rPr>
          <w:rFonts w:ascii="Arial" w:hAnsi="Arial"/>
          <w:bCs/>
          <w:sz w:val="22"/>
          <w:lang w:val="en-US"/>
        </w:rPr>
        <w:t xml:space="preserve"> </w:t>
      </w:r>
      <w:r w:rsidR="00264A6E" w:rsidRPr="00FD6CC5">
        <w:rPr>
          <w:rFonts w:ascii="Arial" w:hAnsi="Arial"/>
          <w:bCs/>
          <w:sz w:val="22"/>
          <w:lang w:val="en-US"/>
        </w:rPr>
        <w:t>A6</w:t>
      </w:r>
      <w:r w:rsidR="00FD6CC5" w:rsidRPr="00FD6CC5">
        <w:rPr>
          <w:rFonts w:ascii="Arial" w:hAnsi="Arial"/>
          <w:bCs/>
          <w:sz w:val="22"/>
          <w:lang w:val="en-US"/>
        </w:rPr>
        <w:t xml:space="preserve">, booth </w:t>
      </w:r>
      <w:r w:rsidR="00264A6E" w:rsidRPr="00FD6CC5">
        <w:rPr>
          <w:rFonts w:ascii="Arial" w:hAnsi="Arial"/>
          <w:bCs/>
          <w:sz w:val="22"/>
          <w:lang w:val="en-US"/>
        </w:rPr>
        <w:t>A6-6108</w:t>
      </w:r>
      <w:r w:rsidRPr="00FD6CC5">
        <w:rPr>
          <w:rFonts w:ascii="Arial" w:hAnsi="Arial"/>
          <w:bCs/>
          <w:sz w:val="22"/>
          <w:lang w:val="en-US"/>
        </w:rPr>
        <w:t xml:space="preserve">, </w:t>
      </w:r>
      <w:r w:rsidR="00FD6CC5">
        <w:rPr>
          <w:rFonts w:ascii="Arial" w:hAnsi="Arial"/>
          <w:bCs/>
          <w:sz w:val="22"/>
          <w:lang w:val="en-US"/>
        </w:rPr>
        <w:t xml:space="preserve">sharing this venue with </w:t>
      </w:r>
      <w:r w:rsidRPr="00FD6CC5">
        <w:rPr>
          <w:rFonts w:ascii="Arial" w:hAnsi="Arial"/>
          <w:bCs/>
          <w:sz w:val="22"/>
          <w:lang w:val="en-US"/>
        </w:rPr>
        <w:t>Lindner washT</w:t>
      </w:r>
      <w:r w:rsidR="00754CB1" w:rsidRPr="00FD6CC5">
        <w:rPr>
          <w:rFonts w:ascii="Arial" w:hAnsi="Arial"/>
          <w:bCs/>
          <w:sz w:val="22"/>
          <w:lang w:val="en-US"/>
        </w:rPr>
        <w:t xml:space="preserve">ech </w:t>
      </w:r>
      <w:r w:rsidR="00FD6CC5">
        <w:rPr>
          <w:rFonts w:ascii="Arial" w:hAnsi="Arial"/>
          <w:bCs/>
          <w:sz w:val="22"/>
          <w:lang w:val="en-US"/>
        </w:rPr>
        <w:t xml:space="preserve">who will be </w:t>
      </w:r>
      <w:r w:rsidR="00B61D0F">
        <w:rPr>
          <w:rFonts w:ascii="Arial" w:hAnsi="Arial"/>
          <w:bCs/>
          <w:sz w:val="22"/>
          <w:lang w:val="en-US"/>
        </w:rPr>
        <w:t xml:space="preserve">presenting their portfolio </w:t>
      </w:r>
      <w:r w:rsidR="00FD6CC5">
        <w:rPr>
          <w:rFonts w:ascii="Arial" w:hAnsi="Arial"/>
          <w:bCs/>
          <w:sz w:val="22"/>
          <w:lang w:val="en-US"/>
        </w:rPr>
        <w:t xml:space="preserve">as a manufacturer of </w:t>
      </w:r>
      <w:r w:rsidR="00B61D0F">
        <w:rPr>
          <w:rFonts w:ascii="Arial" w:hAnsi="Arial"/>
          <w:bCs/>
          <w:sz w:val="22"/>
          <w:lang w:val="en-US"/>
        </w:rPr>
        <w:t xml:space="preserve">turnkey </w:t>
      </w:r>
      <w:r w:rsidR="00FD6CC5">
        <w:rPr>
          <w:rFonts w:ascii="Arial" w:hAnsi="Arial"/>
          <w:bCs/>
          <w:sz w:val="22"/>
          <w:lang w:val="en-US"/>
        </w:rPr>
        <w:t>washing systems for plastic recycling applications.</w:t>
      </w:r>
    </w:p>
    <w:p w:rsidR="00936F27" w:rsidRPr="00FD6CC5" w:rsidRDefault="00936F27" w:rsidP="00936F27">
      <w:pPr>
        <w:spacing w:before="120" w:after="120"/>
        <w:rPr>
          <w:rFonts w:ascii="Arial" w:hAnsi="Arial"/>
          <w:sz w:val="18"/>
          <w:szCs w:val="18"/>
          <w:lang w:val="en-US"/>
        </w:rPr>
      </w:pPr>
    </w:p>
    <w:p w:rsidR="00E11167" w:rsidRDefault="00E11167" w:rsidP="00E11167">
      <w:pPr>
        <w:rPr>
          <w:rFonts w:ascii="Arial" w:hAnsi="Arial"/>
          <w:sz w:val="18"/>
          <w:szCs w:val="18"/>
          <w:lang w:val="en-US"/>
        </w:rPr>
      </w:pPr>
      <w:r>
        <w:rPr>
          <w:rFonts w:ascii="Arial" w:hAnsi="Arial"/>
          <w:sz w:val="18"/>
          <w:szCs w:val="18"/>
          <w:lang w:val="en-US"/>
        </w:rPr>
        <w:t xml:space="preserve">The </w:t>
      </w:r>
      <w:r>
        <w:rPr>
          <w:rFonts w:ascii="Arial" w:hAnsi="Arial"/>
          <w:b/>
          <w:sz w:val="18"/>
          <w:szCs w:val="18"/>
          <w:lang w:val="en-US"/>
        </w:rPr>
        <w:t>Lindner Group</w:t>
      </w:r>
      <w:r>
        <w:rPr>
          <w:rFonts w:ascii="Arial" w:hAnsi="Arial"/>
          <w:sz w:val="18"/>
          <w:szCs w:val="18"/>
          <w:lang w:val="en-US"/>
        </w:rPr>
        <w:t xml:space="preserve"> headquartered at </w:t>
      </w:r>
      <w:proofErr w:type="spellStart"/>
      <w:r>
        <w:rPr>
          <w:rFonts w:ascii="Arial" w:hAnsi="Arial"/>
          <w:sz w:val="18"/>
          <w:szCs w:val="18"/>
          <w:lang w:val="en-US"/>
        </w:rPr>
        <w:t>Spittal</w:t>
      </w:r>
      <w:proofErr w:type="spellEnd"/>
      <w:r>
        <w:rPr>
          <w:rFonts w:ascii="Arial" w:hAnsi="Arial"/>
          <w:sz w:val="18"/>
          <w:szCs w:val="18"/>
          <w:lang w:val="en-US"/>
        </w:rPr>
        <w:t xml:space="preserve">/Austria was established in 1948 as a mechanical engineering and equipment construction company and has evolved into a competent supplier of shredding technology for industrial applications. Employing around 300 people, the Lindner Group specializes in the development, </w:t>
      </w:r>
      <w:r w:rsidRPr="00D07B1F">
        <w:rPr>
          <w:rFonts w:ascii="Arial" w:hAnsi="Arial"/>
          <w:sz w:val="18"/>
          <w:szCs w:val="18"/>
          <w:lang w:val="en-US"/>
        </w:rPr>
        <w:t>manufacture and sales of complete lines and machines for producing alternative fuels. Subsidiaries in Raleigh/SC and Atlanta/GA support Lindner’s activities in North America.</w:t>
      </w:r>
    </w:p>
    <w:p w:rsidR="00E11167" w:rsidRDefault="00E11167" w:rsidP="00E11167">
      <w:pPr>
        <w:rPr>
          <w:rFonts w:ascii="Arial" w:hAnsi="Arial"/>
          <w:sz w:val="18"/>
          <w:szCs w:val="18"/>
          <w:lang w:val="en-US"/>
        </w:rPr>
      </w:pPr>
    </w:p>
    <w:p w:rsidR="00E11167" w:rsidRDefault="00E11167" w:rsidP="00E11167">
      <w:pPr>
        <w:rPr>
          <w:rFonts w:ascii="Arial" w:hAnsi="Arial"/>
          <w:sz w:val="22"/>
          <w:lang w:val="en-US"/>
        </w:rPr>
      </w:pPr>
      <w:r>
        <w:rPr>
          <w:rFonts w:ascii="Arial" w:hAnsi="Arial"/>
          <w:sz w:val="18"/>
          <w:szCs w:val="18"/>
          <w:lang w:val="en-US"/>
        </w:rPr>
        <w:t xml:space="preserve">Lindner’s sales and customer support company </w:t>
      </w:r>
      <w:r>
        <w:rPr>
          <w:rFonts w:ascii="Arial" w:hAnsi="Arial"/>
          <w:b/>
          <w:sz w:val="18"/>
          <w:szCs w:val="18"/>
          <w:lang w:val="en-US"/>
        </w:rPr>
        <w:t xml:space="preserve">Lindner </w:t>
      </w:r>
      <w:proofErr w:type="spellStart"/>
      <w:r>
        <w:rPr>
          <w:rFonts w:ascii="Arial" w:hAnsi="Arial"/>
          <w:b/>
          <w:sz w:val="18"/>
          <w:szCs w:val="18"/>
          <w:lang w:val="en-US"/>
        </w:rPr>
        <w:t>reSource</w:t>
      </w:r>
      <w:proofErr w:type="spellEnd"/>
      <w:r>
        <w:rPr>
          <w:rFonts w:ascii="Arial" w:hAnsi="Arial"/>
          <w:b/>
          <w:sz w:val="18"/>
          <w:szCs w:val="18"/>
          <w:lang w:val="en-US"/>
        </w:rPr>
        <w:t xml:space="preserve"> GmbH, </w:t>
      </w:r>
      <w:r>
        <w:rPr>
          <w:rFonts w:ascii="Arial" w:hAnsi="Arial"/>
          <w:sz w:val="18"/>
          <w:szCs w:val="18"/>
          <w:lang w:val="en-US"/>
        </w:rPr>
        <w:t xml:space="preserve">based in </w:t>
      </w:r>
      <w:proofErr w:type="spellStart"/>
      <w:r>
        <w:rPr>
          <w:rFonts w:ascii="Arial" w:hAnsi="Arial"/>
          <w:sz w:val="18"/>
          <w:szCs w:val="18"/>
          <w:lang w:val="en-US"/>
        </w:rPr>
        <w:t>Grossbottwar</w:t>
      </w:r>
      <w:proofErr w:type="spellEnd"/>
      <w:r>
        <w:rPr>
          <w:rFonts w:ascii="Arial" w:hAnsi="Arial"/>
          <w:sz w:val="18"/>
          <w:szCs w:val="18"/>
          <w:lang w:val="en-US"/>
        </w:rPr>
        <w:t>/Germany, represents the Group's plastic and recycling activities. The company supplies high-powered single-shaft shredders with throughputs from 300 to 10,000 kg/h to industrial customers.</w:t>
      </w:r>
    </w:p>
    <w:p w:rsidR="00E11167" w:rsidRDefault="00E11167" w:rsidP="00E11167">
      <w:pPr>
        <w:tabs>
          <w:tab w:val="left" w:pos="7020"/>
          <w:tab w:val="right" w:pos="9000"/>
        </w:tabs>
        <w:rPr>
          <w:rFonts w:ascii="Arial" w:hAnsi="Arial"/>
          <w:i/>
          <w:sz w:val="22"/>
          <w:szCs w:val="22"/>
          <w:lang w:val="en-US"/>
        </w:rPr>
      </w:pPr>
    </w:p>
    <w:p w:rsidR="00E11167" w:rsidRPr="00295B63" w:rsidRDefault="00E11167" w:rsidP="00E11167">
      <w:pPr>
        <w:rPr>
          <w:rFonts w:ascii="Arial" w:hAnsi="Arial"/>
          <w:sz w:val="18"/>
          <w:szCs w:val="18"/>
          <w:lang w:val="en-US"/>
        </w:rPr>
      </w:pPr>
      <w:r w:rsidRPr="00295B63">
        <w:rPr>
          <w:rFonts w:ascii="Arial" w:hAnsi="Arial"/>
          <w:sz w:val="18"/>
          <w:szCs w:val="18"/>
          <w:lang w:val="en-US"/>
        </w:rPr>
        <w:t xml:space="preserve">As partner to the shredding technology expert Lindner </w:t>
      </w:r>
      <w:proofErr w:type="spellStart"/>
      <w:r w:rsidRPr="00295B63">
        <w:rPr>
          <w:rFonts w:ascii="Arial" w:hAnsi="Arial"/>
          <w:sz w:val="18"/>
          <w:szCs w:val="18"/>
          <w:lang w:val="en-US"/>
        </w:rPr>
        <w:t>reSource</w:t>
      </w:r>
      <w:proofErr w:type="spellEnd"/>
      <w:r w:rsidRPr="00295B63">
        <w:rPr>
          <w:rFonts w:ascii="Arial" w:hAnsi="Arial"/>
          <w:sz w:val="18"/>
          <w:szCs w:val="18"/>
          <w:lang w:val="en-US"/>
        </w:rPr>
        <w:t xml:space="preserve"> GmbH, </w:t>
      </w:r>
      <w:r w:rsidRPr="00295B63">
        <w:rPr>
          <w:rFonts w:ascii="Arial" w:hAnsi="Arial"/>
          <w:b/>
          <w:sz w:val="18"/>
          <w:szCs w:val="18"/>
          <w:lang w:val="en-US"/>
        </w:rPr>
        <w:t xml:space="preserve">Lindner </w:t>
      </w:r>
      <w:proofErr w:type="spellStart"/>
      <w:r w:rsidRPr="00295B63">
        <w:rPr>
          <w:rFonts w:ascii="Arial" w:hAnsi="Arial"/>
          <w:b/>
          <w:sz w:val="18"/>
          <w:szCs w:val="18"/>
          <w:lang w:val="en-US"/>
        </w:rPr>
        <w:t>washTech</w:t>
      </w:r>
      <w:proofErr w:type="spellEnd"/>
      <w:r w:rsidRPr="00295B63">
        <w:rPr>
          <w:rFonts w:ascii="Arial" w:hAnsi="Arial"/>
          <w:b/>
          <w:sz w:val="18"/>
          <w:szCs w:val="18"/>
          <w:lang w:val="en-US"/>
        </w:rPr>
        <w:t xml:space="preserve"> GmbH</w:t>
      </w:r>
      <w:r>
        <w:rPr>
          <w:rFonts w:ascii="Arial" w:hAnsi="Arial"/>
          <w:b/>
          <w:sz w:val="18"/>
          <w:szCs w:val="18"/>
          <w:lang w:val="en-US"/>
        </w:rPr>
        <w:t>,</w:t>
      </w:r>
      <w:r w:rsidRPr="00295B63">
        <w:rPr>
          <w:rFonts w:ascii="Arial" w:hAnsi="Arial"/>
          <w:sz w:val="18"/>
          <w:szCs w:val="18"/>
          <w:lang w:val="en-US"/>
        </w:rPr>
        <w:t xml:space="preserve"> </w:t>
      </w:r>
      <w:r>
        <w:rPr>
          <w:rFonts w:ascii="Arial" w:hAnsi="Arial"/>
          <w:sz w:val="18"/>
          <w:szCs w:val="18"/>
          <w:lang w:val="en-US"/>
        </w:rPr>
        <w:t xml:space="preserve">also in </w:t>
      </w:r>
      <w:proofErr w:type="spellStart"/>
      <w:r w:rsidRPr="00295B63">
        <w:rPr>
          <w:rFonts w:ascii="Arial" w:hAnsi="Arial"/>
          <w:sz w:val="18"/>
          <w:szCs w:val="18"/>
          <w:lang w:val="en-US"/>
        </w:rPr>
        <w:t>Großbottwar</w:t>
      </w:r>
      <w:proofErr w:type="spellEnd"/>
      <w:r>
        <w:rPr>
          <w:rFonts w:ascii="Arial" w:hAnsi="Arial"/>
          <w:sz w:val="18"/>
          <w:szCs w:val="18"/>
          <w:lang w:val="en-US"/>
        </w:rPr>
        <w:t>, supplies</w:t>
      </w:r>
      <w:r w:rsidRPr="00295B63">
        <w:rPr>
          <w:rFonts w:ascii="Arial" w:hAnsi="Arial"/>
          <w:sz w:val="18"/>
          <w:szCs w:val="18"/>
          <w:lang w:val="en-US"/>
        </w:rPr>
        <w:t xml:space="preserve"> </w:t>
      </w:r>
      <w:r>
        <w:rPr>
          <w:rFonts w:ascii="Arial" w:hAnsi="Arial"/>
          <w:sz w:val="18"/>
          <w:szCs w:val="18"/>
          <w:lang w:val="en-US"/>
        </w:rPr>
        <w:t>complete</w:t>
      </w:r>
      <w:r w:rsidRPr="00295B63">
        <w:rPr>
          <w:rFonts w:ascii="Arial" w:hAnsi="Arial"/>
          <w:sz w:val="18"/>
          <w:szCs w:val="18"/>
          <w:lang w:val="en-US"/>
        </w:rPr>
        <w:t xml:space="preserve"> wash</w:t>
      </w:r>
      <w:r>
        <w:rPr>
          <w:rFonts w:ascii="Arial" w:hAnsi="Arial"/>
          <w:sz w:val="18"/>
          <w:szCs w:val="18"/>
          <w:lang w:val="en-US"/>
        </w:rPr>
        <w:t>ing systems</w:t>
      </w:r>
      <w:r w:rsidRPr="00295B63">
        <w:rPr>
          <w:rFonts w:ascii="Arial" w:hAnsi="Arial"/>
          <w:sz w:val="18"/>
          <w:szCs w:val="18"/>
          <w:lang w:val="en-US"/>
        </w:rPr>
        <w:t xml:space="preserve"> as a basis for efficient, high-quality recycling</w:t>
      </w:r>
      <w:r>
        <w:rPr>
          <w:rFonts w:ascii="Arial" w:hAnsi="Arial"/>
          <w:sz w:val="18"/>
          <w:szCs w:val="18"/>
          <w:lang w:val="en-US"/>
        </w:rPr>
        <w:t>. Their solutions</w:t>
      </w:r>
      <w:r w:rsidRPr="00295B63">
        <w:rPr>
          <w:rFonts w:ascii="Arial" w:hAnsi="Arial"/>
          <w:sz w:val="18"/>
          <w:szCs w:val="18"/>
          <w:lang w:val="en-US"/>
        </w:rPr>
        <w:t xml:space="preserve"> </w:t>
      </w:r>
      <w:r>
        <w:rPr>
          <w:rFonts w:ascii="Arial" w:hAnsi="Arial"/>
          <w:sz w:val="18"/>
          <w:szCs w:val="18"/>
          <w:lang w:val="en-US"/>
        </w:rPr>
        <w:t xml:space="preserve">come </w:t>
      </w:r>
      <w:r w:rsidRPr="00295B63">
        <w:rPr>
          <w:rFonts w:ascii="Arial" w:hAnsi="Arial"/>
          <w:sz w:val="18"/>
          <w:szCs w:val="18"/>
          <w:lang w:val="en-US"/>
        </w:rPr>
        <w:t xml:space="preserve">fully equipped with separator </w:t>
      </w:r>
      <w:r>
        <w:rPr>
          <w:rFonts w:ascii="Arial" w:hAnsi="Arial"/>
          <w:sz w:val="18"/>
          <w:szCs w:val="18"/>
          <w:lang w:val="en-US"/>
        </w:rPr>
        <w:t>and drier technology,</w:t>
      </w:r>
      <w:r w:rsidRPr="00295B63">
        <w:rPr>
          <w:rFonts w:ascii="Arial" w:hAnsi="Arial"/>
          <w:sz w:val="18"/>
          <w:szCs w:val="18"/>
          <w:lang w:val="en-US"/>
        </w:rPr>
        <w:t xml:space="preserve"> supported by </w:t>
      </w:r>
      <w:r>
        <w:rPr>
          <w:rFonts w:ascii="Arial" w:hAnsi="Arial"/>
          <w:sz w:val="18"/>
          <w:szCs w:val="18"/>
          <w:lang w:val="en-US"/>
        </w:rPr>
        <w:t>application-specific</w:t>
      </w:r>
      <w:r w:rsidRPr="00295B63">
        <w:rPr>
          <w:rFonts w:ascii="Arial" w:hAnsi="Arial"/>
          <w:sz w:val="18"/>
          <w:szCs w:val="18"/>
          <w:lang w:val="en-US"/>
        </w:rPr>
        <w:t xml:space="preserve">, optimum matching of all combined systems, and tailored to any requirement or application </w:t>
      </w:r>
      <w:r>
        <w:rPr>
          <w:rFonts w:ascii="Arial" w:hAnsi="Arial"/>
          <w:sz w:val="18"/>
          <w:szCs w:val="18"/>
          <w:lang w:val="en-US"/>
        </w:rPr>
        <w:t xml:space="preserve">scale. </w:t>
      </w:r>
      <w:r w:rsidRPr="00295B63">
        <w:rPr>
          <w:rFonts w:ascii="Arial" w:hAnsi="Arial"/>
          <w:sz w:val="18"/>
          <w:szCs w:val="18"/>
          <w:lang w:val="en-US"/>
        </w:rPr>
        <w:t xml:space="preserve"> </w:t>
      </w:r>
    </w:p>
    <w:p w:rsidR="00E11167" w:rsidRPr="00951B2F" w:rsidRDefault="00E11167" w:rsidP="00E11167">
      <w:pPr>
        <w:tabs>
          <w:tab w:val="left" w:pos="7020"/>
          <w:tab w:val="right" w:pos="9000"/>
        </w:tabs>
        <w:rPr>
          <w:rFonts w:ascii="Arial" w:hAnsi="Arial"/>
          <w:i/>
          <w:sz w:val="22"/>
          <w:szCs w:val="22"/>
          <w:lang w:val="en-US"/>
        </w:rPr>
      </w:pPr>
    </w:p>
    <w:p w:rsidR="00E11167" w:rsidRPr="00295B63" w:rsidRDefault="00E11167" w:rsidP="00E11167">
      <w:pPr>
        <w:pBdr>
          <w:top w:val="single" w:sz="4" w:space="1" w:color="auto"/>
        </w:pBdr>
        <w:tabs>
          <w:tab w:val="left" w:pos="7020"/>
          <w:tab w:val="right" w:pos="9000"/>
        </w:tabs>
        <w:rPr>
          <w:rFonts w:ascii="Arial" w:hAnsi="Arial"/>
          <w:i/>
          <w:sz w:val="22"/>
          <w:szCs w:val="22"/>
          <w:lang w:val="en-US"/>
        </w:rPr>
      </w:pPr>
    </w:p>
    <w:p w:rsidR="00E11167" w:rsidRPr="00D01CBC" w:rsidRDefault="00E11167" w:rsidP="00E11167">
      <w:pPr>
        <w:pBdr>
          <w:top w:val="single" w:sz="4" w:space="1" w:color="auto"/>
        </w:pBdr>
        <w:tabs>
          <w:tab w:val="left" w:pos="7020"/>
          <w:tab w:val="right" w:pos="9000"/>
        </w:tabs>
        <w:rPr>
          <w:rFonts w:ascii="Arial" w:hAnsi="Arial"/>
          <w:i/>
          <w:sz w:val="22"/>
          <w:szCs w:val="22"/>
          <w:lang w:val="en-US"/>
        </w:rPr>
      </w:pPr>
      <w:r w:rsidRPr="00D01CBC">
        <w:rPr>
          <w:rFonts w:ascii="Arial" w:hAnsi="Arial"/>
          <w:i/>
          <w:sz w:val="22"/>
          <w:szCs w:val="22"/>
          <w:lang w:val="en-US"/>
        </w:rPr>
        <w:t>Further information:</w:t>
      </w:r>
    </w:p>
    <w:p w:rsidR="00E11167" w:rsidRPr="00295B63" w:rsidRDefault="00E11167" w:rsidP="00E11167">
      <w:pPr>
        <w:pStyle w:val="berschrift4"/>
        <w:rPr>
          <w:b w:val="0"/>
          <w:lang w:val="en-US"/>
        </w:rPr>
      </w:pPr>
      <w:r w:rsidRPr="00295B63">
        <w:rPr>
          <w:b w:val="0"/>
          <w:lang w:val="en-US"/>
        </w:rPr>
        <w:t>Harald Hoffmann, Managing Director</w:t>
      </w:r>
      <w:r w:rsidRPr="00295B63">
        <w:rPr>
          <w:b w:val="0"/>
          <w:szCs w:val="22"/>
          <w:lang w:val="en-US"/>
        </w:rPr>
        <w:t xml:space="preserve">, </w:t>
      </w:r>
      <w:r w:rsidRPr="00295B63">
        <w:rPr>
          <w:b w:val="0"/>
          <w:lang w:val="en-US"/>
        </w:rPr>
        <w:t xml:space="preserve">LINDNER </w:t>
      </w:r>
      <w:proofErr w:type="spellStart"/>
      <w:r w:rsidRPr="00295B63">
        <w:rPr>
          <w:b w:val="0"/>
          <w:lang w:val="en-US"/>
        </w:rPr>
        <w:t>reSource</w:t>
      </w:r>
      <w:proofErr w:type="spellEnd"/>
      <w:r w:rsidRPr="00295B63">
        <w:rPr>
          <w:b w:val="0"/>
          <w:lang w:val="en-US"/>
        </w:rPr>
        <w:t xml:space="preserve"> GmbH</w:t>
      </w:r>
    </w:p>
    <w:p w:rsidR="00E11167" w:rsidRPr="00D01CBC" w:rsidRDefault="00E11167" w:rsidP="00E11167">
      <w:pPr>
        <w:rPr>
          <w:rFonts w:ascii="Arial" w:hAnsi="Arial"/>
          <w:sz w:val="22"/>
          <w:szCs w:val="22"/>
          <w:lang w:val="en-US"/>
        </w:rPr>
      </w:pPr>
      <w:proofErr w:type="spellStart"/>
      <w:r w:rsidRPr="00D01CBC">
        <w:rPr>
          <w:rFonts w:ascii="Arial" w:hAnsi="Arial"/>
          <w:sz w:val="22"/>
          <w:lang w:val="en-US"/>
        </w:rPr>
        <w:t>Häldenfeld</w:t>
      </w:r>
      <w:proofErr w:type="spellEnd"/>
      <w:r w:rsidRPr="00D01CBC">
        <w:rPr>
          <w:rFonts w:ascii="Arial" w:hAnsi="Arial"/>
          <w:sz w:val="22"/>
          <w:lang w:val="en-US"/>
        </w:rPr>
        <w:t xml:space="preserve"> 4, D-71723 </w:t>
      </w:r>
      <w:proofErr w:type="spellStart"/>
      <w:r w:rsidRPr="00D01CBC">
        <w:rPr>
          <w:rFonts w:ascii="Arial" w:hAnsi="Arial"/>
          <w:sz w:val="22"/>
          <w:lang w:val="en-US"/>
        </w:rPr>
        <w:t>Großbottwar</w:t>
      </w:r>
      <w:proofErr w:type="spellEnd"/>
      <w:r w:rsidRPr="00D01CBC">
        <w:rPr>
          <w:rFonts w:ascii="Arial" w:hAnsi="Arial"/>
          <w:sz w:val="22"/>
          <w:lang w:val="en-US"/>
        </w:rPr>
        <w:t xml:space="preserve"> / Germany</w:t>
      </w:r>
    </w:p>
    <w:p w:rsidR="00E11167" w:rsidRPr="00D01CBC" w:rsidRDefault="00E11167" w:rsidP="00E11167">
      <w:pPr>
        <w:rPr>
          <w:rFonts w:ascii="Arial" w:hAnsi="Arial"/>
          <w:sz w:val="22"/>
          <w:lang w:val="en-US"/>
        </w:rPr>
      </w:pPr>
      <w:r w:rsidRPr="00D01CBC">
        <w:rPr>
          <w:rFonts w:ascii="Arial" w:hAnsi="Arial"/>
          <w:sz w:val="22"/>
          <w:lang w:val="en-US"/>
        </w:rPr>
        <w:t xml:space="preserve">Phone: +49 (0) </w:t>
      </w:r>
      <w:proofErr w:type="gramStart"/>
      <w:r w:rsidRPr="00D01CBC">
        <w:rPr>
          <w:rFonts w:ascii="Arial" w:hAnsi="Arial"/>
          <w:sz w:val="22"/>
          <w:lang w:val="en-US"/>
        </w:rPr>
        <w:t xml:space="preserve">71 48/16 05 38-0, </w:t>
      </w:r>
      <w:r w:rsidRPr="00D01CBC">
        <w:rPr>
          <w:rFonts w:ascii="Arial" w:hAnsi="Arial"/>
          <w:sz w:val="22"/>
          <w:szCs w:val="22"/>
          <w:lang w:val="en-US"/>
        </w:rPr>
        <w:t>E-mail</w:t>
      </w:r>
      <w:proofErr w:type="gramEnd"/>
      <w:r w:rsidRPr="00D01CBC">
        <w:rPr>
          <w:rFonts w:ascii="Arial" w:hAnsi="Arial"/>
          <w:sz w:val="22"/>
          <w:szCs w:val="22"/>
          <w:lang w:val="en-US"/>
        </w:rPr>
        <w:t xml:space="preserve">: </w:t>
      </w:r>
      <w:r w:rsidRPr="00D01CBC">
        <w:rPr>
          <w:rFonts w:ascii="Arial" w:hAnsi="Arial"/>
          <w:sz w:val="22"/>
          <w:lang w:val="en-US"/>
        </w:rPr>
        <w:t>info@lindner-resource.com</w:t>
      </w:r>
    </w:p>
    <w:p w:rsidR="00E11167" w:rsidRPr="00D01CBC" w:rsidRDefault="00E11167" w:rsidP="00E11167">
      <w:pPr>
        <w:rPr>
          <w:rFonts w:ascii="Arial" w:hAnsi="Arial"/>
          <w:sz w:val="22"/>
          <w:lang w:val="en-US"/>
        </w:rPr>
      </w:pPr>
    </w:p>
    <w:p w:rsidR="00E11167" w:rsidRDefault="00E11167" w:rsidP="00E11167">
      <w:pPr>
        <w:tabs>
          <w:tab w:val="left" w:pos="7020"/>
          <w:tab w:val="right" w:pos="9000"/>
        </w:tabs>
        <w:rPr>
          <w:rFonts w:ascii="Arial" w:hAnsi="Arial"/>
          <w:i/>
          <w:sz w:val="22"/>
          <w:szCs w:val="22"/>
          <w:lang w:val="en-US"/>
        </w:rPr>
      </w:pPr>
      <w:r>
        <w:rPr>
          <w:rFonts w:ascii="Arial" w:hAnsi="Arial"/>
          <w:i/>
          <w:sz w:val="22"/>
          <w:szCs w:val="22"/>
          <w:lang w:val="en-US"/>
        </w:rPr>
        <w:t>Editorial contact and voucher copies:</w:t>
      </w:r>
    </w:p>
    <w:p w:rsidR="00E11167" w:rsidRDefault="00E11167" w:rsidP="00E11167">
      <w:pPr>
        <w:tabs>
          <w:tab w:val="left" w:pos="7020"/>
          <w:tab w:val="right" w:pos="9000"/>
        </w:tabs>
        <w:rPr>
          <w:rFonts w:ascii="Arial" w:hAnsi="Arial"/>
          <w:sz w:val="22"/>
          <w:szCs w:val="22"/>
        </w:rPr>
      </w:pPr>
      <w:r>
        <w:rPr>
          <w:rFonts w:ascii="Arial" w:hAnsi="Arial"/>
          <w:sz w:val="22"/>
          <w:szCs w:val="22"/>
        </w:rPr>
        <w:t>Dr. Jörg Wolters, Konsens PR GmbH &amp; Co. KG</w:t>
      </w:r>
    </w:p>
    <w:p w:rsidR="00E11167" w:rsidRDefault="00E11167" w:rsidP="00E11167">
      <w:pPr>
        <w:tabs>
          <w:tab w:val="left" w:pos="7020"/>
          <w:tab w:val="right" w:pos="9000"/>
        </w:tabs>
        <w:rPr>
          <w:rFonts w:ascii="Arial" w:hAnsi="Arial"/>
          <w:sz w:val="22"/>
          <w:szCs w:val="22"/>
        </w:rPr>
      </w:pPr>
      <w:r>
        <w:rPr>
          <w:rFonts w:ascii="Arial" w:hAnsi="Arial"/>
          <w:sz w:val="22"/>
          <w:szCs w:val="22"/>
        </w:rPr>
        <w:t>Hans-</w:t>
      </w:r>
      <w:proofErr w:type="spellStart"/>
      <w:r>
        <w:rPr>
          <w:rFonts w:ascii="Arial" w:hAnsi="Arial"/>
          <w:sz w:val="22"/>
          <w:szCs w:val="22"/>
        </w:rPr>
        <w:t>Kudlich</w:t>
      </w:r>
      <w:proofErr w:type="spellEnd"/>
      <w:r>
        <w:rPr>
          <w:rFonts w:ascii="Arial" w:hAnsi="Arial"/>
          <w:sz w:val="22"/>
          <w:szCs w:val="22"/>
        </w:rPr>
        <w:t>-Straße 25, D-64823 Groß-Umstadt / Germany</w:t>
      </w:r>
    </w:p>
    <w:p w:rsidR="00E11167" w:rsidRDefault="00E11167" w:rsidP="00E11167">
      <w:pPr>
        <w:tabs>
          <w:tab w:val="left" w:pos="7020"/>
          <w:tab w:val="right" w:pos="9000"/>
        </w:tabs>
        <w:rPr>
          <w:rFonts w:ascii="Arial" w:hAnsi="Arial"/>
          <w:sz w:val="22"/>
          <w:szCs w:val="22"/>
          <w:lang w:val="en-US"/>
        </w:rPr>
      </w:pPr>
      <w:r>
        <w:rPr>
          <w:rFonts w:ascii="Arial" w:hAnsi="Arial"/>
          <w:sz w:val="22"/>
          <w:szCs w:val="22"/>
          <w:lang w:val="en-US"/>
        </w:rPr>
        <w:t xml:space="preserve">Phone: +49 (0) </w:t>
      </w:r>
      <w:proofErr w:type="gramStart"/>
      <w:r>
        <w:rPr>
          <w:rFonts w:ascii="Arial" w:hAnsi="Arial"/>
          <w:sz w:val="22"/>
          <w:szCs w:val="22"/>
          <w:lang w:val="en-US"/>
        </w:rPr>
        <w:t>60 78/93 63-0, E-mail</w:t>
      </w:r>
      <w:proofErr w:type="gramEnd"/>
      <w:r>
        <w:rPr>
          <w:rFonts w:ascii="Arial" w:hAnsi="Arial"/>
          <w:sz w:val="22"/>
          <w:szCs w:val="22"/>
          <w:lang w:val="en-US"/>
        </w:rPr>
        <w:t>: joerg.wolters@konsens.de</w:t>
      </w:r>
    </w:p>
    <w:p w:rsidR="00E11167" w:rsidRPr="00EB5309" w:rsidRDefault="00E11167" w:rsidP="00E11167">
      <w:pPr>
        <w:rPr>
          <w:rFonts w:ascii="Arial" w:hAnsi="Arial"/>
          <w:sz w:val="18"/>
          <w:szCs w:val="18"/>
          <w:lang w:val="en-US"/>
        </w:rPr>
      </w:pPr>
    </w:p>
    <w:p w:rsidR="00E11167" w:rsidRPr="00EB5309" w:rsidRDefault="00E11167" w:rsidP="00E11167">
      <w:pPr>
        <w:rPr>
          <w:rFonts w:ascii="Arial" w:hAnsi="Arial"/>
          <w:sz w:val="18"/>
          <w:szCs w:val="18"/>
          <w:lang w:val="en-US"/>
        </w:rPr>
      </w:pPr>
    </w:p>
    <w:p w:rsidR="00E11167" w:rsidRPr="002467D4" w:rsidRDefault="00E11167" w:rsidP="00E11167">
      <w:pPr>
        <w:pBdr>
          <w:top w:val="single" w:sz="4" w:space="1" w:color="auto"/>
          <w:left w:val="single" w:sz="4" w:space="4" w:color="auto"/>
          <w:bottom w:val="single" w:sz="4" w:space="1" w:color="auto"/>
          <w:right w:val="single" w:sz="4" w:space="4" w:color="auto"/>
        </w:pBdr>
        <w:tabs>
          <w:tab w:val="left" w:pos="7020"/>
          <w:tab w:val="right" w:pos="9498"/>
        </w:tabs>
        <w:jc w:val="center"/>
        <w:rPr>
          <w:rFonts w:ascii="Arial" w:hAnsi="Arial" w:cs="Arial"/>
          <w:i/>
          <w:lang w:val="en-US"/>
        </w:rPr>
      </w:pPr>
      <w:r w:rsidRPr="002467D4">
        <w:rPr>
          <w:rFonts w:ascii="Arial" w:hAnsi="Arial" w:cs="Arial"/>
          <w:i/>
          <w:lang w:val="en-US"/>
        </w:rPr>
        <w:t>This press release (.doc file) and the high resolution image(s)</w:t>
      </w:r>
    </w:p>
    <w:p w:rsidR="00E11167" w:rsidRPr="002467D4" w:rsidRDefault="00E11167" w:rsidP="00E11167">
      <w:pPr>
        <w:pBdr>
          <w:top w:val="single" w:sz="4" w:space="1" w:color="auto"/>
          <w:left w:val="single" w:sz="4" w:space="4" w:color="auto"/>
          <w:bottom w:val="single" w:sz="4" w:space="1" w:color="auto"/>
          <w:right w:val="single" w:sz="4" w:space="4" w:color="auto"/>
        </w:pBdr>
        <w:tabs>
          <w:tab w:val="left" w:pos="7020"/>
          <w:tab w:val="right" w:pos="9498"/>
        </w:tabs>
        <w:jc w:val="center"/>
        <w:rPr>
          <w:rFonts w:ascii="Arial" w:hAnsi="Arial" w:cs="Arial"/>
          <w:i/>
          <w:lang w:val="en-US"/>
        </w:rPr>
      </w:pPr>
      <w:proofErr w:type="gramStart"/>
      <w:r w:rsidRPr="002467D4">
        <w:rPr>
          <w:rFonts w:ascii="Arial" w:hAnsi="Arial" w:cs="Arial"/>
          <w:i/>
          <w:lang w:val="en-US"/>
        </w:rPr>
        <w:t>can</w:t>
      </w:r>
      <w:proofErr w:type="gramEnd"/>
      <w:r w:rsidRPr="002467D4">
        <w:rPr>
          <w:rFonts w:ascii="Arial" w:hAnsi="Arial" w:cs="Arial"/>
          <w:i/>
          <w:lang w:val="en-US"/>
        </w:rPr>
        <w:t xml:space="preserve"> be downloaded at:</w:t>
      </w:r>
    </w:p>
    <w:p w:rsidR="00E11167" w:rsidRPr="002467D4" w:rsidRDefault="00546D30" w:rsidP="00E11167">
      <w:pPr>
        <w:pBdr>
          <w:top w:val="single" w:sz="4" w:space="1" w:color="auto"/>
          <w:left w:val="single" w:sz="4" w:space="4" w:color="auto"/>
          <w:bottom w:val="single" w:sz="4" w:space="1" w:color="auto"/>
          <w:right w:val="single" w:sz="4" w:space="4" w:color="auto"/>
        </w:pBdr>
        <w:tabs>
          <w:tab w:val="left" w:pos="7020"/>
          <w:tab w:val="right" w:pos="9498"/>
        </w:tabs>
        <w:jc w:val="center"/>
        <w:rPr>
          <w:rFonts w:ascii="Arial" w:hAnsi="Arial" w:cs="Arial"/>
          <w:i/>
          <w:sz w:val="2"/>
          <w:szCs w:val="2"/>
          <w:lang w:val="en-US"/>
        </w:rPr>
      </w:pPr>
      <w:hyperlink r:id="rId10" w:history="1">
        <w:r w:rsidR="00E11167" w:rsidRPr="00746A5E">
          <w:rPr>
            <w:rStyle w:val="Hyperlink"/>
            <w:rFonts w:ascii="Arial" w:hAnsi="Arial" w:cs="Arial"/>
            <w:i/>
            <w:lang w:val="en-US"/>
          </w:rPr>
          <w:t>www.konsens.de/lindner-resource.html</w:t>
        </w:r>
      </w:hyperlink>
      <w:r w:rsidR="00E11167">
        <w:rPr>
          <w:rFonts w:ascii="Arial" w:hAnsi="Arial" w:cs="Arial"/>
          <w:i/>
          <w:lang w:val="en-US"/>
        </w:rPr>
        <w:t xml:space="preserve"> </w:t>
      </w:r>
    </w:p>
    <w:p w:rsidR="000E71DB" w:rsidRPr="00E11167" w:rsidRDefault="000E71DB" w:rsidP="00E11167">
      <w:pPr>
        <w:spacing w:before="120" w:after="120"/>
        <w:rPr>
          <w:rFonts w:ascii="Arial" w:hAnsi="Arial" w:cs="Arial"/>
          <w:i/>
          <w:sz w:val="2"/>
          <w:szCs w:val="2"/>
          <w:lang w:val="en-US"/>
        </w:rPr>
      </w:pPr>
    </w:p>
    <w:sectPr w:rsidR="000E71DB" w:rsidRPr="00E11167" w:rsidSect="00936F27">
      <w:headerReference w:type="default" r:id="rId11"/>
      <w:headerReference w:type="first" r:id="rId12"/>
      <w:pgSz w:w="11906" w:h="16838" w:code="9"/>
      <w:pgMar w:top="1957" w:right="1133" w:bottom="709" w:left="1843" w:header="709"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A2" w:rsidRDefault="00A233A2">
      <w:r>
        <w:separator/>
      </w:r>
    </w:p>
  </w:endnote>
  <w:endnote w:type="continuationSeparator" w:id="0">
    <w:p w:rsidR="00A233A2" w:rsidRDefault="00A2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A2" w:rsidRDefault="00A233A2">
      <w:r>
        <w:separator/>
      </w:r>
    </w:p>
  </w:footnote>
  <w:footnote w:type="continuationSeparator" w:id="0">
    <w:p w:rsidR="00A233A2" w:rsidRDefault="00A2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8F" w:rsidRPr="00E64108" w:rsidRDefault="00E64108" w:rsidP="00320781">
    <w:pPr>
      <w:pBdr>
        <w:bottom w:val="single" w:sz="4" w:space="1" w:color="auto"/>
      </w:pBdr>
      <w:spacing w:line="360" w:lineRule="exact"/>
      <w:rPr>
        <w:rFonts w:ascii="Arial" w:hAnsi="Arial"/>
        <w:bCs/>
        <w:sz w:val="22"/>
        <w:lang w:val="en-US"/>
      </w:rPr>
    </w:pPr>
    <w:r w:rsidRPr="00E64108">
      <w:rPr>
        <w:rFonts w:ascii="Arial" w:hAnsi="Arial"/>
        <w:bCs/>
        <w:sz w:val="22"/>
        <w:lang w:val="en-US"/>
      </w:rPr>
      <w:t>Page</w:t>
    </w:r>
    <w:r w:rsidR="00F36C8F" w:rsidRPr="00E64108">
      <w:rPr>
        <w:rFonts w:ascii="Arial" w:hAnsi="Arial"/>
        <w:bCs/>
        <w:sz w:val="22"/>
        <w:lang w:val="en-US"/>
      </w:rPr>
      <w:t xml:space="preserve"> </w:t>
    </w:r>
    <w:r w:rsidR="00321B40" w:rsidRPr="00705A3E">
      <w:rPr>
        <w:rFonts w:ascii="Arial" w:hAnsi="Arial"/>
        <w:bCs/>
        <w:sz w:val="22"/>
      </w:rPr>
      <w:fldChar w:fldCharType="begin"/>
    </w:r>
    <w:r w:rsidR="00F36C8F" w:rsidRPr="00E64108">
      <w:rPr>
        <w:rFonts w:ascii="Arial" w:hAnsi="Arial"/>
        <w:bCs/>
        <w:sz w:val="22"/>
        <w:lang w:val="en-US"/>
      </w:rPr>
      <w:instrText>PAGE   \* MERGEFORMAT</w:instrText>
    </w:r>
    <w:r w:rsidR="00321B40" w:rsidRPr="00705A3E">
      <w:rPr>
        <w:rFonts w:ascii="Arial" w:hAnsi="Arial"/>
        <w:bCs/>
        <w:sz w:val="22"/>
      </w:rPr>
      <w:fldChar w:fldCharType="separate"/>
    </w:r>
    <w:r w:rsidR="00546D30">
      <w:rPr>
        <w:rFonts w:ascii="Arial" w:hAnsi="Arial"/>
        <w:bCs/>
        <w:noProof/>
        <w:sz w:val="22"/>
        <w:lang w:val="en-US"/>
      </w:rPr>
      <w:t>3</w:t>
    </w:r>
    <w:r w:rsidR="00321B40" w:rsidRPr="00705A3E">
      <w:rPr>
        <w:rFonts w:ascii="Arial" w:hAnsi="Arial"/>
        <w:bCs/>
        <w:sz w:val="22"/>
      </w:rPr>
      <w:fldChar w:fldCharType="end"/>
    </w:r>
    <w:r w:rsidR="00F36C8F" w:rsidRPr="00E64108">
      <w:rPr>
        <w:rFonts w:ascii="Arial" w:hAnsi="Arial"/>
        <w:bCs/>
        <w:sz w:val="22"/>
        <w:lang w:val="en-US"/>
      </w:rPr>
      <w:t xml:space="preserve"> </w:t>
    </w:r>
    <w:r w:rsidRPr="00E64108">
      <w:rPr>
        <w:rFonts w:ascii="Arial" w:hAnsi="Arial"/>
        <w:bCs/>
        <w:sz w:val="22"/>
        <w:lang w:val="en-US"/>
      </w:rPr>
      <w:t>of the Press Release</w:t>
    </w:r>
    <w:proofErr w:type="gramStart"/>
    <w:r w:rsidR="00320781">
      <w:rPr>
        <w:rFonts w:ascii="Arial" w:hAnsi="Arial"/>
        <w:bCs/>
        <w:sz w:val="22"/>
        <w:lang w:val="en-US"/>
      </w:rPr>
      <w:t>:</w:t>
    </w:r>
    <w:proofErr w:type="gramEnd"/>
    <w:r w:rsidR="00320781">
      <w:rPr>
        <w:rFonts w:ascii="Arial" w:hAnsi="Arial"/>
        <w:bCs/>
        <w:sz w:val="22"/>
        <w:lang w:val="en-US"/>
      </w:rPr>
      <w:br/>
    </w:r>
    <w:r w:rsidR="00F36C8F" w:rsidRPr="00FC08AA">
      <w:rPr>
        <w:rFonts w:ascii="Arial" w:hAnsi="Arial"/>
        <w:b/>
        <w:bCs/>
        <w:sz w:val="22"/>
        <w:lang w:val="en-US"/>
      </w:rPr>
      <w:t xml:space="preserve">Lindner </w:t>
    </w:r>
    <w:r w:rsidRPr="00FC08AA">
      <w:rPr>
        <w:rFonts w:ascii="Arial" w:hAnsi="Arial"/>
        <w:b/>
        <w:bCs/>
        <w:sz w:val="22"/>
        <w:lang w:val="en-US"/>
      </w:rPr>
      <w:t xml:space="preserve">expands </w:t>
    </w:r>
    <w:r w:rsidR="00B435F3">
      <w:rPr>
        <w:rFonts w:ascii="Arial" w:hAnsi="Arial"/>
        <w:b/>
        <w:bCs/>
        <w:sz w:val="22"/>
        <w:lang w:val="en-US"/>
      </w:rPr>
      <w:t xml:space="preserve">it </w:t>
    </w:r>
    <w:r w:rsidR="00F34BFB">
      <w:rPr>
        <w:rFonts w:ascii="Arial" w:hAnsi="Arial"/>
        <w:b/>
        <w:bCs/>
        <w:sz w:val="22"/>
        <w:lang w:val="en-US"/>
      </w:rPr>
      <w:t>range</w:t>
    </w:r>
    <w:r w:rsidRPr="00FC08AA">
      <w:rPr>
        <w:rFonts w:ascii="Arial" w:hAnsi="Arial"/>
        <w:b/>
        <w:bCs/>
        <w:sz w:val="22"/>
        <w:lang w:val="en-US"/>
      </w:rPr>
      <w:t xml:space="preserve"> of</w:t>
    </w:r>
    <w:r w:rsidR="00F36C8F" w:rsidRPr="00FC08AA">
      <w:rPr>
        <w:rFonts w:ascii="Arial" w:hAnsi="Arial"/>
        <w:b/>
        <w:bCs/>
        <w:sz w:val="22"/>
        <w:lang w:val="en-US"/>
      </w:rPr>
      <w:t xml:space="preserve"> Apollo </w:t>
    </w:r>
    <w:r w:rsidRPr="00FC08AA">
      <w:rPr>
        <w:rFonts w:ascii="Arial" w:hAnsi="Arial"/>
        <w:b/>
        <w:bCs/>
        <w:sz w:val="22"/>
        <w:lang w:val="en-US"/>
      </w:rPr>
      <w:t xml:space="preserve">plastic shredders in the </w:t>
    </w:r>
    <w:r w:rsidR="00D043FF">
      <w:rPr>
        <w:rFonts w:ascii="Arial" w:hAnsi="Arial"/>
        <w:b/>
        <w:bCs/>
        <w:sz w:val="22"/>
        <w:lang w:val="en-US"/>
      </w:rPr>
      <w:t xml:space="preserve">top </w:t>
    </w:r>
    <w:r w:rsidR="00F34BFB">
      <w:rPr>
        <w:rFonts w:ascii="Arial" w:hAnsi="Arial"/>
        <w:b/>
        <w:bCs/>
        <w:sz w:val="22"/>
        <w:lang w:val="en-US"/>
      </w:rPr>
      <w:t>performance</w:t>
    </w:r>
    <w:r w:rsidR="00D043FF">
      <w:rPr>
        <w:rFonts w:ascii="Arial" w:hAnsi="Arial"/>
        <w:b/>
        <w:bCs/>
        <w:sz w:val="22"/>
        <w:lang w:val="en-US"/>
      </w:rPr>
      <w:t xml:space="preserve"> segment</w:t>
    </w:r>
    <w:r w:rsidRPr="00E64108">
      <w:rPr>
        <w:rFonts w:ascii="Arial" w:hAnsi="Arial"/>
        <w:bCs/>
        <w:sz w:val="22"/>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ook w:val="01E0" w:firstRow="1" w:lastRow="1" w:firstColumn="1" w:lastColumn="1" w:noHBand="0" w:noVBand="0"/>
    </w:tblPr>
    <w:tblGrid>
      <w:gridCol w:w="3604"/>
      <w:gridCol w:w="5576"/>
    </w:tblGrid>
    <w:tr w:rsidR="00F36C8F" w:rsidRPr="00705A3E" w:rsidTr="00F36C8F">
      <w:tc>
        <w:tcPr>
          <w:tcW w:w="3563" w:type="dxa"/>
          <w:vAlign w:val="bottom"/>
        </w:tcPr>
        <w:p w:rsidR="00F36C8F" w:rsidRPr="00705A3E" w:rsidRDefault="00F36C8F" w:rsidP="00320781">
          <w:pPr>
            <w:pStyle w:val="berschrift1"/>
            <w:spacing w:after="120" w:line="320" w:lineRule="atLeast"/>
            <w:ind w:left="-108"/>
            <w:jc w:val="left"/>
            <w:rPr>
              <w:noProof/>
            </w:rPr>
          </w:pPr>
          <w:r>
            <w:rPr>
              <w:noProof/>
            </w:rPr>
            <w:drawing>
              <wp:inline distT="0" distB="0" distL="0" distR="0" wp14:anchorId="6B6BD501" wp14:editId="22D76CAB">
                <wp:extent cx="1378800" cy="1749033"/>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1749033"/>
                        </a:xfrm>
                        <a:prstGeom prst="rect">
                          <a:avLst/>
                        </a:prstGeom>
                      </pic:spPr>
                    </pic:pic>
                  </a:graphicData>
                </a:graphic>
              </wp:inline>
            </w:drawing>
          </w:r>
          <w:r w:rsidR="00320781">
            <w:rPr>
              <w:rFonts w:cs="Arial"/>
              <w:color w:val="000000"/>
            </w:rPr>
            <w:br/>
          </w:r>
          <w:r w:rsidR="00E11167" w:rsidRPr="00320781">
            <w:rPr>
              <w:rFonts w:cs="Arial"/>
              <w:b w:val="0"/>
              <w:color w:val="000000"/>
              <w:sz w:val="20"/>
            </w:rPr>
            <w:t>Hall</w:t>
          </w:r>
          <w:r w:rsidRPr="00320781">
            <w:rPr>
              <w:rFonts w:cs="Arial"/>
              <w:b w:val="0"/>
              <w:color w:val="000000"/>
              <w:sz w:val="20"/>
            </w:rPr>
            <w:t xml:space="preserve"> A6, </w:t>
          </w:r>
          <w:r w:rsidR="00E11167" w:rsidRPr="00320781">
            <w:rPr>
              <w:rFonts w:cs="Arial"/>
              <w:b w:val="0"/>
              <w:color w:val="000000"/>
              <w:sz w:val="20"/>
            </w:rPr>
            <w:t xml:space="preserve">Booth </w:t>
          </w:r>
          <w:r w:rsidRPr="00320781">
            <w:rPr>
              <w:rFonts w:cs="Arial"/>
              <w:b w:val="0"/>
              <w:color w:val="000000"/>
              <w:sz w:val="20"/>
            </w:rPr>
            <w:t>A6-6108</w:t>
          </w:r>
        </w:p>
      </w:tc>
      <w:tc>
        <w:tcPr>
          <w:tcW w:w="5513" w:type="dxa"/>
        </w:tcPr>
        <w:p w:rsidR="00F36C8F" w:rsidRDefault="00320781" w:rsidP="00320781">
          <w:pPr>
            <w:ind w:left="567" w:right="-142"/>
            <w:jc w:val="right"/>
            <w:rPr>
              <w:rFonts w:ascii="Arial" w:hAnsi="Arial"/>
              <w:sz w:val="16"/>
              <w:szCs w:val="16"/>
            </w:rPr>
          </w:pPr>
          <w:r>
            <w:rPr>
              <w:rFonts w:ascii="Arial" w:hAnsi="Arial"/>
              <w:noProof/>
              <w:sz w:val="16"/>
              <w:szCs w:val="16"/>
            </w:rPr>
            <w:drawing>
              <wp:inline distT="0" distB="0" distL="0" distR="0" wp14:anchorId="2496F778" wp14:editId="4EA07EAD">
                <wp:extent cx="2743200" cy="87336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ner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5086" cy="873965"/>
                        </a:xfrm>
                        <a:prstGeom prst="rect">
                          <a:avLst/>
                        </a:prstGeom>
                      </pic:spPr>
                    </pic:pic>
                  </a:graphicData>
                </a:graphic>
              </wp:inline>
            </w:drawing>
          </w:r>
        </w:p>
        <w:p w:rsidR="00F36C8F" w:rsidRDefault="00F36C8F" w:rsidP="00264A6E">
          <w:pPr>
            <w:ind w:left="567"/>
            <w:jc w:val="right"/>
            <w:rPr>
              <w:rFonts w:ascii="Arial" w:hAnsi="Arial"/>
              <w:sz w:val="16"/>
              <w:szCs w:val="16"/>
            </w:rPr>
          </w:pPr>
        </w:p>
        <w:p w:rsidR="00E11167" w:rsidRPr="00705A3E" w:rsidRDefault="00F36C8F" w:rsidP="00E11167">
          <w:pPr>
            <w:ind w:left="567"/>
            <w:jc w:val="right"/>
            <w:rPr>
              <w:rFonts w:ascii="Arial" w:hAnsi="Arial"/>
              <w:sz w:val="16"/>
              <w:szCs w:val="16"/>
            </w:rPr>
          </w:pPr>
          <w:r>
            <w:rPr>
              <w:rFonts w:ascii="Arial" w:hAnsi="Arial"/>
              <w:sz w:val="16"/>
              <w:szCs w:val="16"/>
            </w:rPr>
            <w:t xml:space="preserve"> </w:t>
          </w:r>
          <w:r w:rsidR="00E11167" w:rsidRPr="00705A3E">
            <w:rPr>
              <w:rFonts w:ascii="Arial" w:hAnsi="Arial"/>
              <w:sz w:val="16"/>
              <w:szCs w:val="16"/>
            </w:rPr>
            <w:t xml:space="preserve">LINDNER </w:t>
          </w:r>
          <w:proofErr w:type="spellStart"/>
          <w:r w:rsidR="00E11167">
            <w:rPr>
              <w:rFonts w:ascii="Arial" w:hAnsi="Arial"/>
              <w:sz w:val="16"/>
              <w:szCs w:val="16"/>
            </w:rPr>
            <w:t>reSource</w:t>
          </w:r>
          <w:proofErr w:type="spellEnd"/>
          <w:r w:rsidR="00E11167" w:rsidRPr="00705A3E">
            <w:rPr>
              <w:rFonts w:ascii="Arial" w:hAnsi="Arial"/>
              <w:sz w:val="16"/>
              <w:szCs w:val="16"/>
            </w:rPr>
            <w:t xml:space="preserve"> GmbH</w:t>
          </w:r>
        </w:p>
        <w:p w:rsidR="00E11167" w:rsidRPr="00705A3E" w:rsidRDefault="00E11167" w:rsidP="00E11167">
          <w:pPr>
            <w:ind w:left="567"/>
            <w:jc w:val="right"/>
            <w:rPr>
              <w:rFonts w:ascii="Arial" w:hAnsi="Arial"/>
              <w:sz w:val="16"/>
              <w:szCs w:val="16"/>
            </w:rPr>
          </w:pPr>
          <w:proofErr w:type="spellStart"/>
          <w:r w:rsidRPr="00705A3E">
            <w:rPr>
              <w:rFonts w:ascii="Arial" w:hAnsi="Arial"/>
              <w:sz w:val="16"/>
              <w:szCs w:val="16"/>
            </w:rPr>
            <w:t>Häldenfeld</w:t>
          </w:r>
          <w:proofErr w:type="spellEnd"/>
          <w:r w:rsidRPr="00705A3E">
            <w:rPr>
              <w:rFonts w:ascii="Arial" w:hAnsi="Arial"/>
              <w:sz w:val="16"/>
              <w:szCs w:val="16"/>
            </w:rPr>
            <w:t xml:space="preserve"> 4</w:t>
          </w:r>
        </w:p>
        <w:p w:rsidR="00E11167" w:rsidRPr="00705A3E" w:rsidRDefault="00E11167" w:rsidP="00E11167">
          <w:pPr>
            <w:ind w:left="567"/>
            <w:jc w:val="right"/>
            <w:rPr>
              <w:rFonts w:ascii="Arial" w:hAnsi="Arial"/>
              <w:sz w:val="16"/>
              <w:szCs w:val="16"/>
            </w:rPr>
          </w:pPr>
          <w:r w:rsidRPr="00705A3E">
            <w:rPr>
              <w:rFonts w:ascii="Arial" w:hAnsi="Arial"/>
              <w:sz w:val="16"/>
              <w:szCs w:val="16"/>
            </w:rPr>
            <w:t>D-71723 Großbottwar / Germany</w:t>
          </w:r>
        </w:p>
        <w:p w:rsidR="00E11167" w:rsidRPr="0021543B" w:rsidRDefault="00E11167" w:rsidP="00E11167">
          <w:pPr>
            <w:ind w:left="567"/>
            <w:jc w:val="right"/>
            <w:rPr>
              <w:rFonts w:ascii="Arial" w:hAnsi="Arial"/>
              <w:sz w:val="16"/>
              <w:szCs w:val="16"/>
              <w:lang w:val="en-US"/>
            </w:rPr>
          </w:pPr>
          <w:r>
            <w:rPr>
              <w:rFonts w:ascii="Arial" w:hAnsi="Arial"/>
              <w:sz w:val="16"/>
              <w:szCs w:val="16"/>
              <w:lang w:val="en-US"/>
            </w:rPr>
            <w:t>Phone</w:t>
          </w:r>
          <w:r w:rsidRPr="0021543B">
            <w:rPr>
              <w:rFonts w:ascii="Arial" w:hAnsi="Arial"/>
              <w:sz w:val="16"/>
              <w:szCs w:val="16"/>
              <w:lang w:val="en-US"/>
            </w:rPr>
            <w:t>. +49 7148 1600680</w:t>
          </w:r>
        </w:p>
        <w:p w:rsidR="00E11167" w:rsidRPr="0021543B" w:rsidRDefault="00E11167" w:rsidP="00E11167">
          <w:pPr>
            <w:ind w:left="567"/>
            <w:jc w:val="right"/>
            <w:rPr>
              <w:rFonts w:ascii="Arial" w:hAnsi="Arial"/>
              <w:sz w:val="16"/>
              <w:szCs w:val="16"/>
              <w:lang w:val="en-US"/>
            </w:rPr>
          </w:pPr>
          <w:r w:rsidRPr="0021543B">
            <w:rPr>
              <w:rFonts w:ascii="Arial" w:hAnsi="Arial"/>
              <w:sz w:val="16"/>
              <w:szCs w:val="16"/>
              <w:lang w:val="en-US"/>
            </w:rPr>
            <w:t>Fax +49 7148 1600692</w:t>
          </w:r>
        </w:p>
        <w:p w:rsidR="00E11167" w:rsidRPr="0021543B" w:rsidRDefault="00E11167" w:rsidP="00E11167">
          <w:pPr>
            <w:ind w:left="567"/>
            <w:jc w:val="right"/>
            <w:rPr>
              <w:rFonts w:ascii="Arial" w:hAnsi="Arial"/>
              <w:sz w:val="16"/>
              <w:szCs w:val="16"/>
              <w:lang w:val="en-US"/>
            </w:rPr>
          </w:pPr>
          <w:r w:rsidRPr="0021543B">
            <w:rPr>
              <w:rFonts w:ascii="Arial" w:hAnsi="Arial"/>
              <w:sz w:val="16"/>
              <w:szCs w:val="16"/>
              <w:lang w:val="en-US"/>
            </w:rPr>
            <w:t>info@lindner-resource.com</w:t>
          </w:r>
        </w:p>
        <w:p w:rsidR="00F36C8F" w:rsidRPr="00705A3E" w:rsidRDefault="00E11167" w:rsidP="00E11167">
          <w:pPr>
            <w:ind w:left="567"/>
            <w:jc w:val="right"/>
            <w:rPr>
              <w:rFonts w:ascii="Arial" w:hAnsi="Arial"/>
              <w:sz w:val="16"/>
              <w:szCs w:val="16"/>
            </w:rPr>
          </w:pPr>
          <w:r w:rsidRPr="00705A3E">
            <w:rPr>
              <w:rFonts w:ascii="Arial" w:hAnsi="Arial"/>
              <w:sz w:val="16"/>
              <w:szCs w:val="16"/>
            </w:rPr>
            <w:t>www.lindner-</w:t>
          </w:r>
          <w:r>
            <w:rPr>
              <w:rFonts w:ascii="Arial" w:hAnsi="Arial"/>
              <w:sz w:val="16"/>
              <w:szCs w:val="16"/>
            </w:rPr>
            <w:t>resource</w:t>
          </w:r>
          <w:r w:rsidRPr="00705A3E">
            <w:rPr>
              <w:rFonts w:ascii="Arial" w:hAnsi="Arial"/>
              <w:sz w:val="16"/>
              <w:szCs w:val="16"/>
            </w:rPr>
            <w:t>.com</w:t>
          </w:r>
        </w:p>
      </w:tc>
    </w:tr>
  </w:tbl>
  <w:p w:rsidR="00F36C8F" w:rsidRDefault="00F36C8F">
    <w:pPr>
      <w:pStyle w:val="Kopfzeile"/>
    </w:pPr>
  </w:p>
  <w:p w:rsidR="00F36C8F" w:rsidRDefault="00F36C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883CF0F6"/>
    <w:lvl w:ilvl="0">
      <w:numFmt w:val="decimal"/>
      <w:lvlText w:val="*"/>
      <w:lvlJc w:val="left"/>
    </w:lvl>
  </w:abstractNum>
  <w:abstractNum w:abstractNumId="2">
    <w:nsid w:val="05A52F1F"/>
    <w:multiLevelType w:val="multilevel"/>
    <w:tmpl w:val="05B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B068E"/>
    <w:multiLevelType w:val="hybridMultilevel"/>
    <w:tmpl w:val="1548DB5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nsid w:val="74AE7A9B"/>
    <w:multiLevelType w:val="hybridMultilevel"/>
    <w:tmpl w:val="9FF85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F4"/>
    <w:rsid w:val="00005DE3"/>
    <w:rsid w:val="0001062A"/>
    <w:rsid w:val="00011CEC"/>
    <w:rsid w:val="000153FF"/>
    <w:rsid w:val="00024452"/>
    <w:rsid w:val="00036421"/>
    <w:rsid w:val="0004058D"/>
    <w:rsid w:val="000550B0"/>
    <w:rsid w:val="0007084C"/>
    <w:rsid w:val="000A37C6"/>
    <w:rsid w:val="000A3F09"/>
    <w:rsid w:val="000B7394"/>
    <w:rsid w:val="000C4760"/>
    <w:rsid w:val="000E52A6"/>
    <w:rsid w:val="000E71DB"/>
    <w:rsid w:val="000F1563"/>
    <w:rsid w:val="000F1F55"/>
    <w:rsid w:val="000F740D"/>
    <w:rsid w:val="001009DD"/>
    <w:rsid w:val="00100FE7"/>
    <w:rsid w:val="00103DAA"/>
    <w:rsid w:val="00107600"/>
    <w:rsid w:val="0012299D"/>
    <w:rsid w:val="0012416B"/>
    <w:rsid w:val="00141AA3"/>
    <w:rsid w:val="00167CE6"/>
    <w:rsid w:val="00171088"/>
    <w:rsid w:val="001974BE"/>
    <w:rsid w:val="001A273C"/>
    <w:rsid w:val="001A7754"/>
    <w:rsid w:val="001C0FF4"/>
    <w:rsid w:val="001F2ECE"/>
    <w:rsid w:val="00202DA5"/>
    <w:rsid w:val="00217E78"/>
    <w:rsid w:val="0022199D"/>
    <w:rsid w:val="00232920"/>
    <w:rsid w:val="002618C4"/>
    <w:rsid w:val="00264A6E"/>
    <w:rsid w:val="00282777"/>
    <w:rsid w:val="00294641"/>
    <w:rsid w:val="002A32EE"/>
    <w:rsid w:val="002C0FC7"/>
    <w:rsid w:val="002E1C26"/>
    <w:rsid w:val="002E220B"/>
    <w:rsid w:val="002F5236"/>
    <w:rsid w:val="002F52CA"/>
    <w:rsid w:val="00307D3F"/>
    <w:rsid w:val="003144E4"/>
    <w:rsid w:val="00320781"/>
    <w:rsid w:val="00321B40"/>
    <w:rsid w:val="00333471"/>
    <w:rsid w:val="003447A2"/>
    <w:rsid w:val="0035084A"/>
    <w:rsid w:val="00356229"/>
    <w:rsid w:val="00361F33"/>
    <w:rsid w:val="003900F3"/>
    <w:rsid w:val="003A574F"/>
    <w:rsid w:val="003A777B"/>
    <w:rsid w:val="003B080B"/>
    <w:rsid w:val="003C2DBE"/>
    <w:rsid w:val="003C7F79"/>
    <w:rsid w:val="003D503D"/>
    <w:rsid w:val="003E727B"/>
    <w:rsid w:val="003F0962"/>
    <w:rsid w:val="003F2513"/>
    <w:rsid w:val="00400221"/>
    <w:rsid w:val="00440BA3"/>
    <w:rsid w:val="00442E64"/>
    <w:rsid w:val="00445CD4"/>
    <w:rsid w:val="00461E2A"/>
    <w:rsid w:val="00462F63"/>
    <w:rsid w:val="00463687"/>
    <w:rsid w:val="004651F6"/>
    <w:rsid w:val="00475F11"/>
    <w:rsid w:val="00483899"/>
    <w:rsid w:val="004940D5"/>
    <w:rsid w:val="004957B0"/>
    <w:rsid w:val="004B25A0"/>
    <w:rsid w:val="004B5271"/>
    <w:rsid w:val="004D79A7"/>
    <w:rsid w:val="004F44A4"/>
    <w:rsid w:val="0050515F"/>
    <w:rsid w:val="00531CA8"/>
    <w:rsid w:val="005353DE"/>
    <w:rsid w:val="00536A05"/>
    <w:rsid w:val="00546D30"/>
    <w:rsid w:val="005651D0"/>
    <w:rsid w:val="0058125E"/>
    <w:rsid w:val="00583CD3"/>
    <w:rsid w:val="0058753B"/>
    <w:rsid w:val="005A7C23"/>
    <w:rsid w:val="005B0948"/>
    <w:rsid w:val="005B1064"/>
    <w:rsid w:val="005B6279"/>
    <w:rsid w:val="005B75B6"/>
    <w:rsid w:val="005C2D44"/>
    <w:rsid w:val="005D4124"/>
    <w:rsid w:val="005D64AC"/>
    <w:rsid w:val="005E16A4"/>
    <w:rsid w:val="005F0826"/>
    <w:rsid w:val="005F5483"/>
    <w:rsid w:val="00615512"/>
    <w:rsid w:val="00617FE9"/>
    <w:rsid w:val="006416B9"/>
    <w:rsid w:val="00667F7A"/>
    <w:rsid w:val="006904C2"/>
    <w:rsid w:val="006974ED"/>
    <w:rsid w:val="006A0EC4"/>
    <w:rsid w:val="006C5C71"/>
    <w:rsid w:val="006C7CC7"/>
    <w:rsid w:val="006D3B96"/>
    <w:rsid w:val="006E2F7B"/>
    <w:rsid w:val="006E7454"/>
    <w:rsid w:val="006F0645"/>
    <w:rsid w:val="00704DB0"/>
    <w:rsid w:val="00705A3E"/>
    <w:rsid w:val="007106E4"/>
    <w:rsid w:val="007308FF"/>
    <w:rsid w:val="0073603F"/>
    <w:rsid w:val="007544B2"/>
    <w:rsid w:val="00754CB1"/>
    <w:rsid w:val="007861E4"/>
    <w:rsid w:val="007B1547"/>
    <w:rsid w:val="007B38B0"/>
    <w:rsid w:val="007B6CEF"/>
    <w:rsid w:val="0084403A"/>
    <w:rsid w:val="00875F8F"/>
    <w:rsid w:val="00876B45"/>
    <w:rsid w:val="00887016"/>
    <w:rsid w:val="00890B65"/>
    <w:rsid w:val="008B5722"/>
    <w:rsid w:val="008D0821"/>
    <w:rsid w:val="008D29DE"/>
    <w:rsid w:val="008E046F"/>
    <w:rsid w:val="008F1239"/>
    <w:rsid w:val="008F294A"/>
    <w:rsid w:val="008F4E9D"/>
    <w:rsid w:val="00901E14"/>
    <w:rsid w:val="009031D2"/>
    <w:rsid w:val="009047C3"/>
    <w:rsid w:val="009072D9"/>
    <w:rsid w:val="00914495"/>
    <w:rsid w:val="00936F27"/>
    <w:rsid w:val="00941D29"/>
    <w:rsid w:val="00952A44"/>
    <w:rsid w:val="00953067"/>
    <w:rsid w:val="00963434"/>
    <w:rsid w:val="00970F5C"/>
    <w:rsid w:val="00977B16"/>
    <w:rsid w:val="009A2FC6"/>
    <w:rsid w:val="009D1133"/>
    <w:rsid w:val="009D30F9"/>
    <w:rsid w:val="009E0D78"/>
    <w:rsid w:val="009F71B0"/>
    <w:rsid w:val="00A04282"/>
    <w:rsid w:val="00A11D8E"/>
    <w:rsid w:val="00A1783E"/>
    <w:rsid w:val="00A233A2"/>
    <w:rsid w:val="00A25057"/>
    <w:rsid w:val="00A26E37"/>
    <w:rsid w:val="00A4405F"/>
    <w:rsid w:val="00A66343"/>
    <w:rsid w:val="00A66D5C"/>
    <w:rsid w:val="00A67C7F"/>
    <w:rsid w:val="00AC4FA2"/>
    <w:rsid w:val="00AC664F"/>
    <w:rsid w:val="00AD02D7"/>
    <w:rsid w:val="00AD7964"/>
    <w:rsid w:val="00AE5493"/>
    <w:rsid w:val="00AF546A"/>
    <w:rsid w:val="00B0127E"/>
    <w:rsid w:val="00B100EB"/>
    <w:rsid w:val="00B14EB5"/>
    <w:rsid w:val="00B435F3"/>
    <w:rsid w:val="00B61B9B"/>
    <w:rsid w:val="00B61D0F"/>
    <w:rsid w:val="00B62856"/>
    <w:rsid w:val="00B631CC"/>
    <w:rsid w:val="00B670A0"/>
    <w:rsid w:val="00B702D3"/>
    <w:rsid w:val="00B82CC1"/>
    <w:rsid w:val="00B97189"/>
    <w:rsid w:val="00BC0C69"/>
    <w:rsid w:val="00BD2D93"/>
    <w:rsid w:val="00BD57BD"/>
    <w:rsid w:val="00BF3510"/>
    <w:rsid w:val="00C10C3A"/>
    <w:rsid w:val="00C14166"/>
    <w:rsid w:val="00C50A71"/>
    <w:rsid w:val="00C559C3"/>
    <w:rsid w:val="00C700D5"/>
    <w:rsid w:val="00C80CDE"/>
    <w:rsid w:val="00CB3029"/>
    <w:rsid w:val="00CB34CD"/>
    <w:rsid w:val="00CD4617"/>
    <w:rsid w:val="00CE4563"/>
    <w:rsid w:val="00D043FF"/>
    <w:rsid w:val="00D218E1"/>
    <w:rsid w:val="00D377A5"/>
    <w:rsid w:val="00D5490B"/>
    <w:rsid w:val="00D82003"/>
    <w:rsid w:val="00D84AFE"/>
    <w:rsid w:val="00DA0F53"/>
    <w:rsid w:val="00DA5381"/>
    <w:rsid w:val="00DB47C9"/>
    <w:rsid w:val="00DB5024"/>
    <w:rsid w:val="00DD5267"/>
    <w:rsid w:val="00E04A94"/>
    <w:rsid w:val="00E11167"/>
    <w:rsid w:val="00E17154"/>
    <w:rsid w:val="00E22890"/>
    <w:rsid w:val="00E44BAC"/>
    <w:rsid w:val="00E60255"/>
    <w:rsid w:val="00E63F50"/>
    <w:rsid w:val="00E64108"/>
    <w:rsid w:val="00E8334E"/>
    <w:rsid w:val="00E92A20"/>
    <w:rsid w:val="00EA1CBA"/>
    <w:rsid w:val="00EB52C7"/>
    <w:rsid w:val="00EC5FC8"/>
    <w:rsid w:val="00EC63C2"/>
    <w:rsid w:val="00EE22FC"/>
    <w:rsid w:val="00EE7C98"/>
    <w:rsid w:val="00F14459"/>
    <w:rsid w:val="00F23BF2"/>
    <w:rsid w:val="00F34BFB"/>
    <w:rsid w:val="00F36C8F"/>
    <w:rsid w:val="00F47FC0"/>
    <w:rsid w:val="00F52D58"/>
    <w:rsid w:val="00F53CCD"/>
    <w:rsid w:val="00F56B37"/>
    <w:rsid w:val="00F804AD"/>
    <w:rsid w:val="00F950B5"/>
    <w:rsid w:val="00FB3396"/>
    <w:rsid w:val="00FB7BD6"/>
    <w:rsid w:val="00FC0698"/>
    <w:rsid w:val="00FC08AA"/>
    <w:rsid w:val="00FD6CC5"/>
    <w:rsid w:val="00FE70C5"/>
    <w:rsid w:val="00FF17F6"/>
    <w:rsid w:val="00FF2BBB"/>
    <w:rsid w:val="00FF3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link w:val="berschrift4Zchn"/>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character" w:styleId="Kommentarzeichen">
    <w:name w:val="annotation reference"/>
    <w:basedOn w:val="Absatz-Standardschriftart"/>
    <w:uiPriority w:val="99"/>
    <w:semiHidden/>
    <w:unhideWhenUsed/>
    <w:rsid w:val="005F0826"/>
    <w:rPr>
      <w:sz w:val="16"/>
      <w:szCs w:val="16"/>
    </w:rPr>
  </w:style>
  <w:style w:type="paragraph" w:styleId="Kommentartext">
    <w:name w:val="annotation text"/>
    <w:basedOn w:val="Standard"/>
    <w:link w:val="KommentartextZchn"/>
    <w:uiPriority w:val="99"/>
    <w:semiHidden/>
    <w:unhideWhenUsed/>
    <w:rsid w:val="005F0826"/>
  </w:style>
  <w:style w:type="character" w:customStyle="1" w:styleId="KommentartextZchn">
    <w:name w:val="Kommentartext Zchn"/>
    <w:basedOn w:val="Absatz-Standardschriftart"/>
    <w:link w:val="Kommentartext"/>
    <w:uiPriority w:val="99"/>
    <w:semiHidden/>
    <w:rsid w:val="005F0826"/>
  </w:style>
  <w:style w:type="paragraph" w:styleId="Kommentarthema">
    <w:name w:val="annotation subject"/>
    <w:basedOn w:val="Kommentartext"/>
    <w:next w:val="Kommentartext"/>
    <w:link w:val="KommentarthemaZchn"/>
    <w:uiPriority w:val="99"/>
    <w:semiHidden/>
    <w:unhideWhenUsed/>
    <w:rsid w:val="005F0826"/>
    <w:rPr>
      <w:b/>
      <w:bCs/>
    </w:rPr>
  </w:style>
  <w:style w:type="character" w:customStyle="1" w:styleId="KommentarthemaZchn">
    <w:name w:val="Kommentarthema Zchn"/>
    <w:basedOn w:val="KommentartextZchn"/>
    <w:link w:val="Kommentarthema"/>
    <w:uiPriority w:val="99"/>
    <w:semiHidden/>
    <w:rsid w:val="005F0826"/>
    <w:rPr>
      <w:b/>
      <w:bCs/>
    </w:rPr>
  </w:style>
  <w:style w:type="character" w:customStyle="1" w:styleId="berschrift1Zchn">
    <w:name w:val="Überschrift 1 Zchn"/>
    <w:basedOn w:val="Absatz-Standardschriftart"/>
    <w:link w:val="berschrift1"/>
    <w:rsid w:val="00705A3E"/>
    <w:rPr>
      <w:rFonts w:ascii="Arial" w:hAnsi="Arial"/>
      <w:b/>
      <w:sz w:val="48"/>
    </w:rPr>
  </w:style>
  <w:style w:type="character" w:customStyle="1" w:styleId="KopfzeileZchn">
    <w:name w:val="Kopfzeile Zchn"/>
    <w:basedOn w:val="Absatz-Standardschriftart"/>
    <w:link w:val="Kopfzeile"/>
    <w:uiPriority w:val="99"/>
    <w:rsid w:val="00705A3E"/>
  </w:style>
  <w:style w:type="paragraph" w:styleId="StandardWeb">
    <w:name w:val="Normal (Web)"/>
    <w:basedOn w:val="Standard"/>
    <w:uiPriority w:val="99"/>
    <w:semiHidden/>
    <w:unhideWhenUsed/>
    <w:rsid w:val="00EE7C98"/>
    <w:pPr>
      <w:spacing w:before="100" w:beforeAutospacing="1" w:after="100" w:afterAutospacing="1"/>
    </w:pPr>
    <w:rPr>
      <w:sz w:val="24"/>
      <w:szCs w:val="24"/>
    </w:rPr>
  </w:style>
  <w:style w:type="character" w:customStyle="1" w:styleId="berschrift4Zchn">
    <w:name w:val="Überschrift 4 Zchn"/>
    <w:basedOn w:val="Absatz-Standardschriftart"/>
    <w:link w:val="berschrift4"/>
    <w:rsid w:val="00E11167"/>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link w:val="berschrift4Zchn"/>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character" w:styleId="Kommentarzeichen">
    <w:name w:val="annotation reference"/>
    <w:basedOn w:val="Absatz-Standardschriftart"/>
    <w:uiPriority w:val="99"/>
    <w:semiHidden/>
    <w:unhideWhenUsed/>
    <w:rsid w:val="005F0826"/>
    <w:rPr>
      <w:sz w:val="16"/>
      <w:szCs w:val="16"/>
    </w:rPr>
  </w:style>
  <w:style w:type="paragraph" w:styleId="Kommentartext">
    <w:name w:val="annotation text"/>
    <w:basedOn w:val="Standard"/>
    <w:link w:val="KommentartextZchn"/>
    <w:uiPriority w:val="99"/>
    <w:semiHidden/>
    <w:unhideWhenUsed/>
    <w:rsid w:val="005F0826"/>
  </w:style>
  <w:style w:type="character" w:customStyle="1" w:styleId="KommentartextZchn">
    <w:name w:val="Kommentartext Zchn"/>
    <w:basedOn w:val="Absatz-Standardschriftart"/>
    <w:link w:val="Kommentartext"/>
    <w:uiPriority w:val="99"/>
    <w:semiHidden/>
    <w:rsid w:val="005F0826"/>
  </w:style>
  <w:style w:type="paragraph" w:styleId="Kommentarthema">
    <w:name w:val="annotation subject"/>
    <w:basedOn w:val="Kommentartext"/>
    <w:next w:val="Kommentartext"/>
    <w:link w:val="KommentarthemaZchn"/>
    <w:uiPriority w:val="99"/>
    <w:semiHidden/>
    <w:unhideWhenUsed/>
    <w:rsid w:val="005F0826"/>
    <w:rPr>
      <w:b/>
      <w:bCs/>
    </w:rPr>
  </w:style>
  <w:style w:type="character" w:customStyle="1" w:styleId="KommentarthemaZchn">
    <w:name w:val="Kommentarthema Zchn"/>
    <w:basedOn w:val="KommentartextZchn"/>
    <w:link w:val="Kommentarthema"/>
    <w:uiPriority w:val="99"/>
    <w:semiHidden/>
    <w:rsid w:val="005F0826"/>
    <w:rPr>
      <w:b/>
      <w:bCs/>
    </w:rPr>
  </w:style>
  <w:style w:type="character" w:customStyle="1" w:styleId="berschrift1Zchn">
    <w:name w:val="Überschrift 1 Zchn"/>
    <w:basedOn w:val="Absatz-Standardschriftart"/>
    <w:link w:val="berschrift1"/>
    <w:rsid w:val="00705A3E"/>
    <w:rPr>
      <w:rFonts w:ascii="Arial" w:hAnsi="Arial"/>
      <w:b/>
      <w:sz w:val="48"/>
    </w:rPr>
  </w:style>
  <w:style w:type="character" w:customStyle="1" w:styleId="KopfzeileZchn">
    <w:name w:val="Kopfzeile Zchn"/>
    <w:basedOn w:val="Absatz-Standardschriftart"/>
    <w:link w:val="Kopfzeile"/>
    <w:uiPriority w:val="99"/>
    <w:rsid w:val="00705A3E"/>
  </w:style>
  <w:style w:type="paragraph" w:styleId="StandardWeb">
    <w:name w:val="Normal (Web)"/>
    <w:basedOn w:val="Standard"/>
    <w:uiPriority w:val="99"/>
    <w:semiHidden/>
    <w:unhideWhenUsed/>
    <w:rsid w:val="00EE7C98"/>
    <w:pPr>
      <w:spacing w:before="100" w:beforeAutospacing="1" w:after="100" w:afterAutospacing="1"/>
    </w:pPr>
    <w:rPr>
      <w:sz w:val="24"/>
      <w:szCs w:val="24"/>
    </w:rPr>
  </w:style>
  <w:style w:type="character" w:customStyle="1" w:styleId="berschrift4Zchn">
    <w:name w:val="Überschrift 4 Zchn"/>
    <w:basedOn w:val="Absatz-Standardschriftart"/>
    <w:link w:val="berschrift4"/>
    <w:rsid w:val="00E11167"/>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3256">
      <w:bodyDiv w:val="1"/>
      <w:marLeft w:val="0"/>
      <w:marRight w:val="0"/>
      <w:marTop w:val="0"/>
      <w:marBottom w:val="0"/>
      <w:divBdr>
        <w:top w:val="none" w:sz="0" w:space="0" w:color="auto"/>
        <w:left w:val="none" w:sz="0" w:space="0" w:color="auto"/>
        <w:bottom w:val="none" w:sz="0" w:space="0" w:color="auto"/>
        <w:right w:val="none" w:sz="0" w:space="0" w:color="auto"/>
      </w:divBdr>
      <w:divsChild>
        <w:div w:id="19206857">
          <w:marLeft w:val="0"/>
          <w:marRight w:val="0"/>
          <w:marTop w:val="0"/>
          <w:marBottom w:val="0"/>
          <w:divBdr>
            <w:top w:val="none" w:sz="0" w:space="0" w:color="auto"/>
            <w:left w:val="none" w:sz="0" w:space="0" w:color="auto"/>
            <w:bottom w:val="none" w:sz="0" w:space="0" w:color="auto"/>
            <w:right w:val="none" w:sz="0" w:space="0" w:color="auto"/>
          </w:divBdr>
        </w:div>
      </w:divsChild>
    </w:div>
    <w:div w:id="1075128843">
      <w:bodyDiv w:val="1"/>
      <w:marLeft w:val="0"/>
      <w:marRight w:val="0"/>
      <w:marTop w:val="0"/>
      <w:marBottom w:val="0"/>
      <w:divBdr>
        <w:top w:val="none" w:sz="0" w:space="0" w:color="auto"/>
        <w:left w:val="none" w:sz="0" w:space="0" w:color="auto"/>
        <w:bottom w:val="none" w:sz="0" w:space="0" w:color="auto"/>
        <w:right w:val="none" w:sz="0" w:space="0" w:color="auto"/>
      </w:divBdr>
    </w:div>
    <w:div w:id="1083406584">
      <w:bodyDiv w:val="1"/>
      <w:marLeft w:val="0"/>
      <w:marRight w:val="0"/>
      <w:marTop w:val="0"/>
      <w:marBottom w:val="0"/>
      <w:divBdr>
        <w:top w:val="none" w:sz="0" w:space="0" w:color="auto"/>
        <w:left w:val="none" w:sz="0" w:space="0" w:color="auto"/>
        <w:bottom w:val="none" w:sz="0" w:space="0" w:color="auto"/>
        <w:right w:val="none" w:sz="0" w:space="0" w:color="auto"/>
      </w:divBdr>
    </w:div>
    <w:div w:id="18763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onsens.de/lindner-resourc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9C5C-29AD-4D15-9284-EF1342D6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52BF87EA.dotm</Template>
  <TotalTime>0</TotalTime>
  <Pages>3</Pages>
  <Words>723</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Ursula Herrmann</cp:lastModifiedBy>
  <cp:revision>2</cp:revision>
  <cp:lastPrinted>2015-08-13T14:05:00Z</cp:lastPrinted>
  <dcterms:created xsi:type="dcterms:W3CDTF">2015-08-17T11:20:00Z</dcterms:created>
  <dcterms:modified xsi:type="dcterms:W3CDTF">2015-08-17T11:20:00Z</dcterms:modified>
</cp:coreProperties>
</file>